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firstLineChars="200"/>
        <w:jc w:val="center"/>
        <w:rPr>
          <w:rFonts w:hint="eastAsia" w:ascii="宋体" w:hAnsi="宋体"/>
          <w:color w:val="000000"/>
          <w:sz w:val="24"/>
          <w:szCs w:val="24"/>
        </w:rPr>
      </w:pPr>
      <w:r>
        <w:rPr>
          <w:rFonts w:hint="eastAsia" w:ascii="黑体" w:hAnsi="黑体" w:eastAsia="黑体"/>
          <w:sz w:val="32"/>
          <w:szCs w:val="32"/>
          <w:lang w:eastAsia="zh-CN"/>
        </w:rPr>
        <w:t>《</w:t>
      </w:r>
      <w:r>
        <w:rPr>
          <w:rFonts w:hint="eastAsia" w:ascii="黑体" w:hAnsi="黑体" w:eastAsia="黑体"/>
          <w:sz w:val="32"/>
          <w:szCs w:val="32"/>
        </w:rPr>
        <w:t>网络实用技术基础</w:t>
      </w:r>
      <w:r>
        <w:rPr>
          <w:rFonts w:hint="eastAsia" w:ascii="黑体" w:hAnsi="黑体" w:eastAsia="黑体"/>
          <w:sz w:val="32"/>
          <w:szCs w:val="32"/>
          <w:lang w:eastAsia="zh-CN"/>
        </w:rPr>
        <w:t>》</w:t>
      </w:r>
      <w:r>
        <w:rPr>
          <w:rFonts w:hint="eastAsia" w:ascii="黑体" w:hAnsi="黑体" w:eastAsia="黑体"/>
          <w:sz w:val="32"/>
          <w:szCs w:val="32"/>
        </w:rPr>
        <w:t>课程说明</w:t>
      </w:r>
    </w:p>
    <w:p>
      <w:pPr>
        <w:pStyle w:val="2"/>
        <w:spacing w:before="0" w:beforeAutospacing="0" w:after="0" w:afterAutospacing="0" w:line="360" w:lineRule="auto"/>
        <w:rPr>
          <w:rFonts w:hint="eastAsia" w:ascii="黑体" w:eastAsia="黑体"/>
          <w:sz w:val="28"/>
          <w:szCs w:val="28"/>
        </w:rPr>
      </w:pPr>
      <w:r>
        <w:rPr>
          <w:rFonts w:hint="eastAsia" w:ascii="黑体" w:eastAsia="黑体"/>
          <w:sz w:val="28"/>
          <w:szCs w:val="28"/>
        </w:rPr>
        <w:t>一、</w:t>
      </w:r>
      <w:r>
        <w:rPr>
          <w:rFonts w:hint="eastAsia" w:ascii="黑体" w:eastAsia="黑体"/>
          <w:sz w:val="28"/>
          <w:szCs w:val="28"/>
          <w:lang w:val="en-US" w:eastAsia="zh-CN"/>
        </w:rPr>
        <w:t>课程</w:t>
      </w:r>
      <w:r>
        <w:rPr>
          <w:rFonts w:hint="eastAsia" w:ascii="黑体" w:eastAsia="黑体"/>
          <w:sz w:val="28"/>
          <w:szCs w:val="28"/>
        </w:rPr>
        <w:t>说明</w:t>
      </w:r>
    </w:p>
    <w:p>
      <w:pPr>
        <w:spacing w:line="360" w:lineRule="auto"/>
        <w:ind w:firstLine="480" w:firstLineChars="200"/>
        <w:rPr>
          <w:rFonts w:hint="eastAsia" w:ascii="宋体" w:hAnsi="宋体"/>
          <w:sz w:val="24"/>
          <w:szCs w:val="24"/>
        </w:rPr>
      </w:pPr>
      <w:r>
        <w:rPr>
          <w:rFonts w:hint="eastAsia" w:ascii="宋体" w:hAnsi="宋体"/>
          <w:color w:val="000000"/>
          <w:sz w:val="24"/>
          <w:szCs w:val="24"/>
        </w:rPr>
        <w:t>学生了解和掌握计算机网络的基本知识和基本理论，掌握计算机网络应用中的基本技能，并以此来指导学生从事实际工作，能够学有所用。</w:t>
      </w:r>
      <w:r>
        <w:rPr>
          <w:rFonts w:hint="eastAsia" w:ascii="宋体" w:hAnsi="宋体"/>
          <w:sz w:val="24"/>
          <w:szCs w:val="24"/>
        </w:rPr>
        <w:t>考核的重点是检查学生对</w:t>
      </w:r>
      <w:r>
        <w:rPr>
          <w:rFonts w:hint="eastAsia" w:ascii="宋体" w:hAnsi="宋体"/>
          <w:sz w:val="24"/>
          <w:szCs w:val="24"/>
          <w:lang w:eastAsia="zh-CN"/>
        </w:rPr>
        <w:t>计算机网络方面</w:t>
      </w:r>
      <w:r>
        <w:rPr>
          <w:rFonts w:hint="eastAsia" w:ascii="宋体" w:hAnsi="宋体"/>
          <w:sz w:val="24"/>
          <w:szCs w:val="24"/>
        </w:rPr>
        <w:t>基础知识的掌握</w:t>
      </w:r>
      <w:r>
        <w:rPr>
          <w:rFonts w:hint="eastAsia" w:ascii="宋体" w:hAnsi="宋体"/>
          <w:sz w:val="24"/>
          <w:szCs w:val="24"/>
          <w:lang w:eastAsia="zh-CN"/>
        </w:rPr>
        <w:t>、理解</w:t>
      </w:r>
      <w:r>
        <w:rPr>
          <w:rFonts w:hint="eastAsia" w:ascii="宋体" w:hAnsi="宋体"/>
          <w:sz w:val="24"/>
          <w:szCs w:val="24"/>
        </w:rPr>
        <w:t>与应用情况。</w:t>
      </w:r>
      <w:bookmarkStart w:id="0" w:name="OLE_LINK8"/>
    </w:p>
    <w:p>
      <w:pPr>
        <w:spacing w:line="360" w:lineRule="auto"/>
        <w:ind w:firstLine="480" w:firstLineChars="200"/>
        <w:rPr>
          <w:color w:val="000000"/>
          <w:sz w:val="24"/>
        </w:rPr>
      </w:pPr>
      <w:r>
        <w:rPr>
          <w:color w:val="000000"/>
          <w:sz w:val="24"/>
        </w:rPr>
        <w:t>具体考核要求分为以下3个层次：</w:t>
      </w:r>
    </w:p>
    <w:p>
      <w:pPr>
        <w:spacing w:line="360" w:lineRule="auto"/>
        <w:ind w:firstLine="480" w:firstLineChars="200"/>
        <w:rPr>
          <w:color w:val="000000"/>
          <w:sz w:val="24"/>
        </w:rPr>
      </w:pPr>
      <w:bookmarkStart w:id="1" w:name="OLE_LINK7"/>
      <w:r>
        <w:rPr>
          <w:color w:val="000000"/>
          <w:sz w:val="24"/>
        </w:rPr>
        <w:t>掌握：要求学生能够全面、深入理解和掌握所学内容，并能够用其分析、初步设计和解答与本课程应用相关的问题，能够举一反三。</w:t>
      </w:r>
    </w:p>
    <w:p>
      <w:pPr>
        <w:spacing w:line="360" w:lineRule="auto"/>
        <w:ind w:firstLine="480" w:firstLineChars="200"/>
        <w:rPr>
          <w:color w:val="000000"/>
          <w:sz w:val="24"/>
        </w:rPr>
      </w:pPr>
      <w:r>
        <w:rPr>
          <w:rFonts w:hint="eastAsia"/>
          <w:color w:val="000000"/>
          <w:sz w:val="24"/>
          <w:lang w:eastAsia="zh-CN"/>
        </w:rPr>
        <w:t>理解</w:t>
      </w:r>
      <w:r>
        <w:rPr>
          <w:color w:val="000000"/>
          <w:sz w:val="24"/>
        </w:rPr>
        <w:t>：要求学生能够较好地理解所学内容，并且能够进行简单的应用。</w:t>
      </w:r>
    </w:p>
    <w:p>
      <w:pPr>
        <w:spacing w:line="360" w:lineRule="auto"/>
        <w:ind w:firstLine="480" w:firstLineChars="200"/>
        <w:rPr>
          <w:rFonts w:hint="eastAsia" w:ascii="宋体" w:hAnsi="宋体"/>
          <w:color w:val="000000"/>
          <w:sz w:val="24"/>
          <w:szCs w:val="24"/>
        </w:rPr>
      </w:pPr>
      <w:r>
        <w:rPr>
          <w:color w:val="000000"/>
          <w:sz w:val="24"/>
        </w:rPr>
        <w:t>了解：要求学生能够一般性地了解所学内容。</w:t>
      </w:r>
      <w:bookmarkEnd w:id="0"/>
      <w:bookmarkEnd w:id="1"/>
    </w:p>
    <w:p>
      <w:pPr>
        <w:spacing w:line="360" w:lineRule="auto"/>
        <w:ind w:firstLine="480" w:firstLineChars="200"/>
        <w:rPr>
          <w:rFonts w:hint="eastAsia" w:ascii="宋体" w:hAnsi="宋体"/>
          <w:sz w:val="24"/>
          <w:szCs w:val="24"/>
        </w:rPr>
      </w:pPr>
      <w:r>
        <w:rPr>
          <w:rFonts w:hint="eastAsia" w:ascii="宋体" w:hAnsi="宋体"/>
          <w:color w:val="000000"/>
          <w:sz w:val="24"/>
          <w:szCs w:val="24"/>
          <w:lang w:val="en-US" w:eastAsia="zh-CN"/>
        </w:rPr>
        <w:t>本课程</w:t>
      </w:r>
      <w:r>
        <w:rPr>
          <w:rFonts w:hint="eastAsia" w:ascii="宋体" w:hAnsi="宋体"/>
          <w:color w:val="000000"/>
          <w:sz w:val="24"/>
          <w:szCs w:val="24"/>
        </w:rPr>
        <w:t>依据</w:t>
      </w:r>
      <w:r>
        <w:rPr>
          <w:rFonts w:ascii="宋体" w:hAnsi="宋体"/>
          <w:color w:val="000000"/>
          <w:sz w:val="24"/>
          <w:szCs w:val="24"/>
        </w:rPr>
        <w:t>国家开放大学</w:t>
      </w:r>
      <w:r>
        <w:rPr>
          <w:rFonts w:hint="eastAsia" w:ascii="宋体" w:hAnsi="宋体"/>
          <w:color w:val="000000"/>
          <w:sz w:val="24"/>
          <w:szCs w:val="24"/>
        </w:rPr>
        <w:t>《</w:t>
      </w:r>
      <w:r>
        <w:rPr>
          <w:rFonts w:ascii="宋体" w:hAnsi="宋体"/>
          <w:color w:val="000000"/>
          <w:sz w:val="24"/>
          <w:szCs w:val="24"/>
        </w:rPr>
        <w:t>网络实用技术基础</w:t>
      </w:r>
      <w:r>
        <w:rPr>
          <w:rFonts w:hint="eastAsia" w:ascii="宋体" w:hAnsi="宋体"/>
          <w:color w:val="000000"/>
          <w:sz w:val="24"/>
          <w:szCs w:val="24"/>
        </w:rPr>
        <w:t>》课程教学大纲、文字教材《</w:t>
      </w:r>
      <w:r>
        <w:rPr>
          <w:rFonts w:ascii="宋体" w:hAnsi="宋体"/>
          <w:color w:val="000000"/>
          <w:sz w:val="24"/>
          <w:szCs w:val="24"/>
        </w:rPr>
        <w:t>网络实用技术</w:t>
      </w:r>
      <w:r>
        <w:rPr>
          <w:rFonts w:hint="eastAsia" w:ascii="宋体" w:hAnsi="宋体"/>
          <w:color w:val="000000"/>
          <w:sz w:val="24"/>
          <w:szCs w:val="24"/>
        </w:rPr>
        <w:t>基础》（陈昕编，中央广播电视大学出版社2015年第1版）及《</w:t>
      </w:r>
      <w:r>
        <w:rPr>
          <w:rFonts w:ascii="宋体" w:hAnsi="宋体"/>
          <w:color w:val="000000"/>
          <w:sz w:val="24"/>
          <w:szCs w:val="24"/>
        </w:rPr>
        <w:t>网络实用技术</w:t>
      </w:r>
      <w:r>
        <w:rPr>
          <w:rFonts w:hint="eastAsia" w:ascii="宋体" w:hAnsi="宋体"/>
          <w:color w:val="000000"/>
          <w:sz w:val="24"/>
          <w:szCs w:val="24"/>
        </w:rPr>
        <w:t>基础实验》（陈昕编，中央广播电视大学出版社2015年第1版）编写的。</w:t>
      </w:r>
      <w:r>
        <w:rPr>
          <w:rFonts w:hint="eastAsia"/>
          <w:sz w:val="24"/>
          <w:szCs w:val="24"/>
        </w:rPr>
        <w:t>本考核说明是课程考核命题的基本依据。</w:t>
      </w:r>
      <w:bookmarkStart w:id="3" w:name="_GoBack"/>
      <w:bookmarkEnd w:id="3"/>
    </w:p>
    <w:p>
      <w:pPr>
        <w:pStyle w:val="2"/>
        <w:spacing w:before="0" w:beforeAutospacing="0" w:after="0" w:afterAutospacing="0" w:line="360" w:lineRule="auto"/>
        <w:rPr>
          <w:rFonts w:hint="eastAsia" w:ascii="黑体" w:eastAsia="黑体"/>
          <w:sz w:val="28"/>
          <w:szCs w:val="28"/>
        </w:rPr>
      </w:pPr>
      <w:bookmarkStart w:id="2" w:name="OLE_LINK5"/>
      <w:r>
        <w:rPr>
          <w:rFonts w:hint="eastAsia" w:ascii="黑体" w:eastAsia="黑体"/>
          <w:sz w:val="28"/>
          <w:szCs w:val="28"/>
          <w:lang w:val="en-US" w:eastAsia="zh-CN"/>
        </w:rPr>
        <w:t>二</w:t>
      </w:r>
      <w:r>
        <w:rPr>
          <w:rFonts w:hint="eastAsia" w:ascii="黑体" w:eastAsia="黑体"/>
          <w:sz w:val="28"/>
          <w:szCs w:val="28"/>
        </w:rPr>
        <w:t>、终结性考试相关要求</w:t>
      </w:r>
    </w:p>
    <w:bookmarkEnd w:id="2"/>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终结性考试是在形成性考核的基础上，对学生学习情况和学习效果进行的一次全面检测。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第一，本课程的考试命题严格控制在教学大纲规定的教学内容和教学要求的范围之内。</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第二，考试命题覆盖本课程教材的1-6章，既全面，又突出重点。</w:t>
      </w:r>
      <w:r>
        <w:rPr>
          <w:rFonts w:hint="eastAsia" w:ascii="宋体" w:hAnsi="宋体" w:eastAsia="宋体" w:cs="宋体"/>
          <w:color w:val="000000"/>
          <w:sz w:val="24"/>
          <w:szCs w:val="24"/>
        </w:rPr>
        <w:t>主教材中第2、3、4章为重点内容。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第三，每份试卷所考的内容，覆盖本课程教材所学内容的70%以上章节。</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第四，试题难度适中。一般来讲，可分为：容易、适中、较难三个程度，所占比例大致为：容易占30%，适中占50%，较难占20%。</w:t>
      </w: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3206B3"/>
    <w:rsid w:val="093D5D87"/>
    <w:rsid w:val="5A3206B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99"/>
    <w:pPr>
      <w:widowControl/>
      <w:spacing w:before="100" w:beforeLines="0" w:beforeAutospacing="1" w:after="100" w:afterLines="0" w:afterAutospacing="1"/>
      <w:jc w:val="left"/>
    </w:pPr>
    <w:rPr>
      <w:rFonts w:ascii="宋体" w:hAnsi="宋体"/>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jwk123\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2018-09-20T01:40:00Z</dcterms:created>
  <dc:creator>fay</dc:creator>
  <cp:lastModifiedBy>fay</cp:lastModifiedBy>
  <dcterms:modified xsi:type="dcterms:W3CDTF">2018-09-20T01:42:17Z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