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4B" w:rsidRPr="00281A29" w:rsidRDefault="00851F4B" w:rsidP="00851F4B">
      <w:pPr>
        <w:pStyle w:val="ListParagraph"/>
        <w:widowControl w:val="0"/>
        <w:spacing w:line="400" w:lineRule="exact"/>
        <w:ind w:firstLineChars="0" w:firstLine="0"/>
        <w:jc w:val="both"/>
        <w:rPr>
          <w:rFonts w:ascii="宋体" w:hAnsi="宋体" w:hint="eastAsia"/>
          <w:b/>
          <w:bCs/>
          <w:sz w:val="21"/>
          <w:szCs w:val="21"/>
        </w:rPr>
      </w:pPr>
      <w:r>
        <w:rPr>
          <w:rFonts w:ascii="宋体" w:hAnsi="宋体" w:hint="eastAsia"/>
          <w:b/>
          <w:sz w:val="21"/>
          <w:szCs w:val="21"/>
        </w:rPr>
        <w:t>任务二：</w:t>
      </w:r>
      <w:r w:rsidRPr="00281A29">
        <w:rPr>
          <w:rFonts w:ascii="宋体" w:hAnsi="宋体" w:hint="eastAsia"/>
          <w:b/>
          <w:sz w:val="21"/>
          <w:szCs w:val="21"/>
        </w:rPr>
        <w:t>会计的职能与方法</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[教学目标]</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知识目标:</w:t>
      </w:r>
    </w:p>
    <w:p w:rsidR="00851F4B" w:rsidRPr="00281A29" w:rsidRDefault="00851F4B" w:rsidP="00851F4B">
      <w:pPr>
        <w:numPr>
          <w:ilvl w:val="0"/>
          <w:numId w:val="1"/>
        </w:numPr>
        <w:spacing w:line="400" w:lineRule="exact"/>
        <w:rPr>
          <w:rFonts w:ascii="宋体" w:hAnsi="宋体" w:cs="Arial"/>
          <w:color w:val="000000"/>
          <w:sz w:val="21"/>
          <w:szCs w:val="21"/>
        </w:rPr>
      </w:pPr>
      <w:r w:rsidRPr="00281A29">
        <w:rPr>
          <w:rFonts w:ascii="宋体" w:hAnsi="宋体" w:cs="Arial" w:hint="eastAsia"/>
          <w:color w:val="000000"/>
          <w:sz w:val="21"/>
          <w:szCs w:val="21"/>
        </w:rPr>
        <w:t>掌握会计的基本职能以及各职能间的相互关系</w:t>
      </w:r>
    </w:p>
    <w:p w:rsidR="00851F4B" w:rsidRPr="00281A29" w:rsidRDefault="00851F4B" w:rsidP="00851F4B">
      <w:pPr>
        <w:numPr>
          <w:ilvl w:val="0"/>
          <w:numId w:val="1"/>
        </w:numPr>
        <w:spacing w:line="400" w:lineRule="exact"/>
        <w:rPr>
          <w:rFonts w:ascii="宋体" w:hAnsi="宋体" w:cs="Arial"/>
          <w:color w:val="000000"/>
          <w:sz w:val="21"/>
          <w:szCs w:val="21"/>
        </w:rPr>
      </w:pPr>
      <w:r w:rsidRPr="00281A29">
        <w:rPr>
          <w:rFonts w:ascii="宋体" w:hAnsi="宋体" w:cs="Arial" w:hint="eastAsia"/>
          <w:color w:val="000000"/>
          <w:sz w:val="21"/>
          <w:szCs w:val="21"/>
        </w:rPr>
        <w:t>掌握会计的核算方法</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能力目标:</w:t>
      </w:r>
    </w:p>
    <w:p w:rsidR="00851F4B" w:rsidRPr="00281A29" w:rsidRDefault="00851F4B" w:rsidP="00851F4B">
      <w:pPr>
        <w:pStyle w:val="NoSpacing1"/>
        <w:spacing w:line="400" w:lineRule="exact"/>
        <w:rPr>
          <w:rFonts w:ascii="宋体" w:hAnsi="宋体" w:hint="eastAsia"/>
          <w:szCs w:val="21"/>
        </w:rPr>
      </w:pPr>
      <w:r w:rsidRPr="00281A29">
        <w:rPr>
          <w:rFonts w:ascii="宋体" w:hAnsi="宋体" w:hint="eastAsia"/>
          <w:szCs w:val="21"/>
        </w:rPr>
        <w:t>（1）引导学生通过预习、小组探究，完成相关问题的能力;</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（2）通过课程学习，使学生养成良好的学习习惯，培养自己学习和再学习的能力，自我控制与管理能力；</w:t>
      </w:r>
    </w:p>
    <w:p w:rsidR="00851F4B" w:rsidRPr="00281A29" w:rsidRDefault="00851F4B" w:rsidP="00851F4B">
      <w:pPr>
        <w:pStyle w:val="NoSpacing1"/>
        <w:spacing w:line="400" w:lineRule="exact"/>
        <w:rPr>
          <w:rFonts w:ascii="宋体" w:hAnsi="宋体" w:hint="eastAsia"/>
          <w:szCs w:val="21"/>
        </w:rPr>
      </w:pPr>
      <w:r w:rsidRPr="00281A29">
        <w:rPr>
          <w:rFonts w:ascii="宋体" w:hAnsi="宋体" w:hint="eastAsia"/>
          <w:szCs w:val="21"/>
        </w:rPr>
        <w:t>（3）利用课堂练习，巩固所学知识。</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 xml:space="preserve"> 情感目标:</w:t>
      </w:r>
    </w:p>
    <w:p w:rsidR="00851F4B" w:rsidRPr="00281A29" w:rsidRDefault="00851F4B" w:rsidP="00851F4B">
      <w:pPr>
        <w:pStyle w:val="NoSpacing1"/>
        <w:spacing w:line="400" w:lineRule="exact"/>
        <w:rPr>
          <w:rFonts w:ascii="宋体" w:hAnsi="宋体" w:hint="eastAsia"/>
          <w:szCs w:val="21"/>
        </w:rPr>
      </w:pPr>
      <w:r w:rsidRPr="00281A29">
        <w:rPr>
          <w:rFonts w:ascii="宋体" w:hAnsi="宋体" w:hint="eastAsia"/>
          <w:szCs w:val="21"/>
        </w:rPr>
        <w:t>（</w:t>
      </w:r>
      <w:r w:rsidRPr="00281A29">
        <w:rPr>
          <w:rFonts w:ascii="宋体" w:hAnsi="宋体"/>
          <w:szCs w:val="21"/>
        </w:rPr>
        <w:t>1</w:t>
      </w:r>
      <w:r w:rsidRPr="00281A29">
        <w:rPr>
          <w:rFonts w:ascii="宋体" w:hAnsi="宋体" w:hint="eastAsia"/>
          <w:szCs w:val="21"/>
        </w:rPr>
        <w:t>）接受会计语言，培养学生学习会计知识的兴趣。</w:t>
      </w:r>
    </w:p>
    <w:p w:rsidR="00851F4B" w:rsidRPr="00281A29" w:rsidRDefault="00851F4B" w:rsidP="00851F4B">
      <w:pPr>
        <w:pStyle w:val="NoSpacing1"/>
        <w:spacing w:line="400" w:lineRule="exact"/>
        <w:rPr>
          <w:rFonts w:ascii="宋体" w:hAnsi="宋体"/>
          <w:szCs w:val="21"/>
        </w:rPr>
      </w:pPr>
      <w:r w:rsidRPr="00281A29">
        <w:rPr>
          <w:rFonts w:ascii="宋体" w:hAnsi="宋体" w:hint="eastAsia"/>
          <w:szCs w:val="21"/>
        </w:rPr>
        <w:t>（</w:t>
      </w:r>
      <w:r w:rsidRPr="00281A29">
        <w:rPr>
          <w:rFonts w:ascii="宋体" w:hAnsi="宋体"/>
          <w:szCs w:val="21"/>
        </w:rPr>
        <w:t>2</w:t>
      </w:r>
      <w:r w:rsidRPr="00281A29">
        <w:rPr>
          <w:rFonts w:ascii="宋体" w:hAnsi="宋体" w:hint="eastAsia"/>
          <w:szCs w:val="21"/>
        </w:rPr>
        <w:t>）培养学生认真、细致、严谨的工作态度，遵守会计法规、准则和制度，为日后走上工作岗位打基础。</w:t>
      </w:r>
    </w:p>
    <w:p w:rsidR="00851F4B" w:rsidRPr="00281A29" w:rsidRDefault="00851F4B" w:rsidP="00851F4B">
      <w:pPr>
        <w:pStyle w:val="NoSpacing1"/>
        <w:spacing w:line="400" w:lineRule="exact"/>
        <w:rPr>
          <w:rFonts w:ascii="宋体" w:hAnsi="宋体"/>
          <w:szCs w:val="21"/>
        </w:rPr>
      </w:pPr>
      <w:r w:rsidRPr="00281A29">
        <w:rPr>
          <w:rFonts w:ascii="宋体" w:hAnsi="宋体" w:hint="eastAsia"/>
          <w:szCs w:val="21"/>
        </w:rPr>
        <w:t>（</w:t>
      </w:r>
      <w:r w:rsidRPr="00281A29">
        <w:rPr>
          <w:rFonts w:ascii="宋体" w:hAnsi="宋体"/>
          <w:szCs w:val="21"/>
        </w:rPr>
        <w:t>3</w:t>
      </w:r>
      <w:r w:rsidRPr="00281A29">
        <w:rPr>
          <w:rFonts w:ascii="宋体" w:hAnsi="宋体" w:hint="eastAsia"/>
          <w:szCs w:val="21"/>
        </w:rPr>
        <w:t>）经历合作学习的过程，树立团队合作意识，社会责任心，自信心，妥协能力。</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 xml:space="preserve"> [教学重点]</w:t>
      </w:r>
    </w:p>
    <w:p w:rsidR="00851F4B" w:rsidRPr="00281A29" w:rsidRDefault="00851F4B" w:rsidP="00851F4B">
      <w:pPr>
        <w:spacing w:line="400" w:lineRule="exact"/>
        <w:ind w:left="468"/>
        <w:rPr>
          <w:rFonts w:ascii="宋体" w:hAnsi="宋体" w:cs="Arial"/>
          <w:color w:val="000000"/>
          <w:sz w:val="21"/>
          <w:szCs w:val="21"/>
        </w:rPr>
      </w:pPr>
      <w:r w:rsidRPr="00281A29">
        <w:rPr>
          <w:rFonts w:ascii="宋体" w:hAnsi="宋体" w:cs="Arial" w:hint="eastAsia"/>
          <w:color w:val="000000"/>
          <w:sz w:val="21"/>
          <w:szCs w:val="21"/>
        </w:rPr>
        <w:t>会计的基本职能以及各职能间的相互关系、会计的核算方法</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 xml:space="preserve"> [教学难点]</w:t>
      </w:r>
    </w:p>
    <w:p w:rsidR="00851F4B" w:rsidRPr="00281A29" w:rsidRDefault="00851F4B" w:rsidP="00851F4B">
      <w:pPr>
        <w:spacing w:line="400" w:lineRule="exact"/>
        <w:ind w:left="468"/>
        <w:rPr>
          <w:rFonts w:ascii="宋体" w:hAnsi="宋体" w:cs="Arial"/>
          <w:color w:val="000000"/>
          <w:sz w:val="21"/>
          <w:szCs w:val="21"/>
        </w:rPr>
      </w:pPr>
      <w:r w:rsidRPr="00281A29">
        <w:rPr>
          <w:rFonts w:ascii="宋体" w:hAnsi="宋体" w:cs="Arial" w:hint="eastAsia"/>
          <w:color w:val="000000"/>
          <w:sz w:val="21"/>
          <w:szCs w:val="21"/>
        </w:rPr>
        <w:t>会计的基本职能以及各职能间的相互关系、会计的核算方法</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[教学设计]</w:t>
      </w:r>
    </w:p>
    <w:p w:rsidR="00851F4B" w:rsidRPr="00281A29" w:rsidRDefault="00851F4B" w:rsidP="00851F4B">
      <w:pPr>
        <w:spacing w:line="400" w:lineRule="exact"/>
        <w:rPr>
          <w:rFonts w:ascii="宋体" w:hAnsi="宋体" w:hint="eastAsia"/>
          <w:color w:val="000000"/>
          <w:sz w:val="21"/>
          <w:szCs w:val="21"/>
        </w:rPr>
      </w:pPr>
      <w:r w:rsidRPr="00281A29">
        <w:rPr>
          <w:rFonts w:ascii="宋体" w:hAnsi="宋体" w:hint="eastAsia"/>
          <w:sz w:val="21"/>
          <w:szCs w:val="21"/>
        </w:rPr>
        <w:t xml:space="preserve">(1) </w:t>
      </w:r>
      <w:r w:rsidRPr="00281A29">
        <w:rPr>
          <w:rFonts w:ascii="宋体" w:hAnsi="宋体" w:hint="eastAsia"/>
          <w:color w:val="000000"/>
          <w:sz w:val="21"/>
          <w:szCs w:val="21"/>
        </w:rPr>
        <w:t>通过问题提问、小组合作学习</w:t>
      </w:r>
      <w:r w:rsidRPr="00281A29">
        <w:rPr>
          <w:rFonts w:ascii="宋体" w:hAnsi="宋体" w:hint="eastAsia"/>
          <w:sz w:val="21"/>
          <w:szCs w:val="21"/>
        </w:rPr>
        <w:t>会计职能；</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sz w:val="21"/>
          <w:szCs w:val="21"/>
        </w:rPr>
        <w:t>(2)</w:t>
      </w:r>
      <w:r w:rsidRPr="00281A29">
        <w:rPr>
          <w:rFonts w:ascii="宋体" w:hAnsi="宋体" w:hint="eastAsia"/>
          <w:color w:val="000000"/>
          <w:sz w:val="21"/>
          <w:szCs w:val="21"/>
        </w:rPr>
        <w:t xml:space="preserve"> </w:t>
      </w:r>
      <w:r w:rsidRPr="00281A29">
        <w:rPr>
          <w:rFonts w:ascii="宋体" w:hAnsi="宋体" w:hint="eastAsia"/>
          <w:sz w:val="21"/>
          <w:szCs w:val="21"/>
        </w:rPr>
        <w:t>通过生活案例引导学生认识、理解会计核算方法；</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 xml:space="preserve">(3) </w:t>
      </w:r>
      <w:r w:rsidRPr="00281A29">
        <w:rPr>
          <w:rFonts w:ascii="宋体" w:hAnsi="宋体" w:hint="eastAsia"/>
          <w:color w:val="000000"/>
          <w:sz w:val="21"/>
          <w:szCs w:val="21"/>
        </w:rPr>
        <w:t>引导学生利用知识结构图理解会计核算方法体系；</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(4)依照学生的认知规律，顺应学生的学习思路展开，自然地层层推进教学.</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b/>
          <w:sz w:val="21"/>
          <w:szCs w:val="21"/>
        </w:rPr>
        <w:t>[教学备品]</w:t>
      </w:r>
      <w:r w:rsidRPr="00281A29">
        <w:rPr>
          <w:rFonts w:ascii="宋体" w:hAnsi="宋体" w:hint="eastAsia"/>
          <w:sz w:val="21"/>
          <w:szCs w:val="21"/>
        </w:rPr>
        <w:t>教学课件.</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 xml:space="preserve"> [课时安排]</w:t>
      </w:r>
    </w:p>
    <w:p w:rsidR="00851F4B" w:rsidRPr="00281A29" w:rsidRDefault="00851F4B" w:rsidP="00851F4B">
      <w:pPr>
        <w:spacing w:line="400" w:lineRule="exact"/>
        <w:rPr>
          <w:rFonts w:ascii="宋体" w:hAnsi="宋体" w:hint="eastAsia"/>
          <w:sz w:val="21"/>
          <w:szCs w:val="21"/>
        </w:rPr>
      </w:pPr>
      <w:r w:rsidRPr="00281A29">
        <w:rPr>
          <w:rFonts w:ascii="宋体" w:hAnsi="宋体" w:hint="eastAsia"/>
          <w:sz w:val="21"/>
          <w:szCs w:val="21"/>
        </w:rPr>
        <w:t>2课时 (90分钟)</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[教学过程]</w:t>
      </w:r>
    </w:p>
    <w:p w:rsidR="00851F4B" w:rsidRPr="00281A29" w:rsidRDefault="00851F4B" w:rsidP="00851F4B">
      <w:pPr>
        <w:spacing w:line="400" w:lineRule="exact"/>
        <w:ind w:firstLine="480"/>
        <w:rPr>
          <w:rFonts w:ascii="宋体" w:hAnsi="宋体" w:cs="Arial" w:hint="eastAsia"/>
          <w:b/>
          <w:color w:val="000000"/>
          <w:sz w:val="21"/>
          <w:szCs w:val="21"/>
        </w:rPr>
      </w:pPr>
      <w:r w:rsidRPr="00281A29">
        <w:rPr>
          <w:rFonts w:ascii="宋体" w:hAnsi="宋体" w:cs="Arial" w:hint="eastAsia"/>
          <w:b/>
          <w:color w:val="000000"/>
          <w:sz w:val="21"/>
          <w:szCs w:val="21"/>
        </w:rPr>
        <w:t>复习提问：（小组竞答）</w:t>
      </w:r>
    </w:p>
    <w:p w:rsidR="00851F4B" w:rsidRPr="00281A29" w:rsidRDefault="00851F4B" w:rsidP="00851F4B">
      <w:pPr>
        <w:spacing w:line="400" w:lineRule="exact"/>
        <w:ind w:firstLine="480"/>
        <w:rPr>
          <w:rFonts w:ascii="宋体" w:hAnsi="宋体" w:hint="eastAsia"/>
          <w:sz w:val="21"/>
          <w:szCs w:val="21"/>
        </w:rPr>
      </w:pPr>
      <w:r w:rsidRPr="00281A29">
        <w:rPr>
          <w:rFonts w:ascii="宋体" w:hAnsi="宋体"/>
          <w:sz w:val="21"/>
          <w:szCs w:val="21"/>
        </w:rPr>
        <w:t xml:space="preserve">1. </w:t>
      </w:r>
      <w:r w:rsidRPr="00281A29">
        <w:rPr>
          <w:rFonts w:ascii="宋体" w:hAnsi="宋体" w:hint="eastAsia"/>
          <w:sz w:val="21"/>
          <w:szCs w:val="21"/>
        </w:rPr>
        <w:t>近代会计形成的标志？现代会计的开端？</w:t>
      </w:r>
    </w:p>
    <w:p w:rsidR="00851F4B" w:rsidRPr="00281A29" w:rsidRDefault="00851F4B" w:rsidP="00851F4B">
      <w:pPr>
        <w:spacing w:line="400" w:lineRule="exact"/>
        <w:ind w:firstLine="480"/>
        <w:rPr>
          <w:rFonts w:ascii="宋体" w:hAnsi="宋体"/>
          <w:sz w:val="21"/>
          <w:szCs w:val="21"/>
        </w:rPr>
      </w:pPr>
      <w:r w:rsidRPr="00281A29">
        <w:rPr>
          <w:rFonts w:ascii="宋体" w:hAnsi="宋体" w:hint="eastAsia"/>
          <w:sz w:val="21"/>
          <w:szCs w:val="21"/>
        </w:rPr>
        <w:t>1.会计的概念及其含义？</w:t>
      </w:r>
    </w:p>
    <w:p w:rsidR="00851F4B" w:rsidRPr="00281A29" w:rsidRDefault="00851F4B" w:rsidP="00851F4B">
      <w:pPr>
        <w:spacing w:line="400" w:lineRule="exact"/>
        <w:ind w:left="480"/>
        <w:rPr>
          <w:rFonts w:ascii="宋体" w:hAnsi="宋体" w:hint="eastAsia"/>
          <w:sz w:val="21"/>
          <w:szCs w:val="21"/>
        </w:rPr>
      </w:pPr>
      <w:r w:rsidRPr="00281A29">
        <w:rPr>
          <w:rFonts w:ascii="宋体" w:hAnsi="宋体" w:hint="eastAsia"/>
          <w:sz w:val="21"/>
          <w:szCs w:val="21"/>
        </w:rPr>
        <w:t>3</w:t>
      </w:r>
      <w:r w:rsidRPr="00281A29">
        <w:rPr>
          <w:rFonts w:ascii="宋体" w:hAnsi="宋体"/>
          <w:sz w:val="21"/>
          <w:szCs w:val="21"/>
        </w:rPr>
        <w:t xml:space="preserve">. </w:t>
      </w:r>
      <w:r w:rsidRPr="00281A29">
        <w:rPr>
          <w:rFonts w:ascii="宋体" w:hAnsi="宋体" w:hint="eastAsia"/>
          <w:sz w:val="21"/>
          <w:szCs w:val="21"/>
        </w:rPr>
        <w:t>会计的基本特征？</w:t>
      </w:r>
    </w:p>
    <w:p w:rsidR="00851F4B" w:rsidRPr="00281A29" w:rsidRDefault="00851F4B" w:rsidP="00851F4B">
      <w:pPr>
        <w:spacing w:line="400" w:lineRule="exact"/>
        <w:ind w:firstLine="480"/>
        <w:rPr>
          <w:rFonts w:ascii="宋体" w:hAnsi="宋体" w:hint="eastAsia"/>
          <w:sz w:val="21"/>
          <w:szCs w:val="21"/>
        </w:rPr>
      </w:pPr>
      <w:r w:rsidRPr="00281A29">
        <w:rPr>
          <w:rFonts w:ascii="宋体" w:hAnsi="宋体" w:hint="eastAsia"/>
          <w:sz w:val="21"/>
          <w:szCs w:val="21"/>
        </w:rPr>
        <w:t>4</w:t>
      </w:r>
      <w:r w:rsidRPr="00281A29">
        <w:rPr>
          <w:rFonts w:ascii="宋体" w:hAnsi="宋体"/>
          <w:sz w:val="21"/>
          <w:szCs w:val="21"/>
        </w:rPr>
        <w:t xml:space="preserve">. </w:t>
      </w:r>
      <w:r w:rsidRPr="00281A29">
        <w:rPr>
          <w:rFonts w:ascii="宋体" w:hAnsi="宋体" w:hint="eastAsia"/>
          <w:sz w:val="21"/>
          <w:szCs w:val="21"/>
        </w:rPr>
        <w:t>会计对象的概念？资金运动过程？资金占用形态？</w:t>
      </w:r>
    </w:p>
    <w:p w:rsidR="00851F4B" w:rsidRPr="00281A29" w:rsidRDefault="00851F4B" w:rsidP="00851F4B">
      <w:pPr>
        <w:spacing w:line="400" w:lineRule="exact"/>
        <w:ind w:firstLine="480"/>
        <w:rPr>
          <w:rFonts w:ascii="宋体" w:hAnsi="宋体"/>
          <w:sz w:val="21"/>
          <w:szCs w:val="21"/>
        </w:rPr>
      </w:pPr>
      <w:r w:rsidRPr="00281A29">
        <w:rPr>
          <w:rFonts w:ascii="宋体" w:hAnsi="宋体" w:hint="eastAsia"/>
          <w:sz w:val="21"/>
          <w:szCs w:val="21"/>
        </w:rPr>
        <w:t>5.会计信息使用者？</w:t>
      </w:r>
    </w:p>
    <w:p w:rsidR="00851F4B" w:rsidRPr="00281A29" w:rsidRDefault="00851F4B" w:rsidP="00851F4B">
      <w:pPr>
        <w:spacing w:line="400" w:lineRule="exact"/>
        <w:ind w:firstLineChars="196" w:firstLine="413"/>
        <w:rPr>
          <w:rFonts w:ascii="宋体" w:hAnsi="宋体"/>
          <w:b/>
          <w:bCs/>
          <w:sz w:val="21"/>
          <w:szCs w:val="21"/>
        </w:rPr>
      </w:pPr>
      <w:r w:rsidRPr="00281A29">
        <w:rPr>
          <w:rFonts w:ascii="宋体" w:hAnsi="宋体" w:hint="eastAsia"/>
          <w:b/>
          <w:bCs/>
          <w:sz w:val="21"/>
          <w:szCs w:val="21"/>
        </w:rPr>
        <w:lastRenderedPageBreak/>
        <w:t>导入新课：会计是一种经济管理活动，具有哪些功能呢？会计又是运用哪些手段实现会计目标呢？</w:t>
      </w:r>
    </w:p>
    <w:p w:rsidR="00851F4B" w:rsidRPr="00281A29" w:rsidRDefault="00851F4B" w:rsidP="00851F4B">
      <w:pPr>
        <w:spacing w:line="400" w:lineRule="exact"/>
        <w:ind w:firstLine="480"/>
        <w:rPr>
          <w:rFonts w:ascii="宋体" w:hAnsi="宋体" w:cs="宋体" w:hint="eastAsia"/>
          <w:b/>
          <w:color w:val="000000"/>
          <w:sz w:val="21"/>
          <w:szCs w:val="21"/>
        </w:rPr>
      </w:pPr>
      <w:r w:rsidRPr="00281A29">
        <w:rPr>
          <w:rFonts w:ascii="宋体" w:hAnsi="宋体" w:cs="宋体" w:hint="eastAsia"/>
          <w:b/>
          <w:color w:val="000000"/>
          <w:sz w:val="21"/>
          <w:szCs w:val="21"/>
        </w:rPr>
        <w:t>新课讲授：</w:t>
      </w:r>
    </w:p>
    <w:p w:rsidR="00851F4B" w:rsidRPr="00281A29" w:rsidRDefault="00851F4B" w:rsidP="00851F4B">
      <w:pPr>
        <w:pStyle w:val="1"/>
        <w:spacing w:line="400" w:lineRule="exact"/>
        <w:rPr>
          <w:rFonts w:ascii="宋体" w:hAnsi="宋体"/>
          <w:color w:val="000000"/>
          <w:sz w:val="21"/>
          <w:szCs w:val="21"/>
        </w:rPr>
      </w:pPr>
      <w:r w:rsidRPr="00281A29">
        <w:rPr>
          <w:rFonts w:ascii="宋体" w:hAnsi="宋体" w:cs="Arial"/>
          <w:color w:val="000000"/>
          <w:sz w:val="21"/>
          <w:szCs w:val="21"/>
        </w:rPr>
        <w:t xml:space="preserve"> </w:t>
      </w:r>
      <w:r w:rsidRPr="00281A29">
        <w:rPr>
          <w:rFonts w:ascii="宋体" w:hAnsi="宋体" w:cs="Arial" w:hint="eastAsia"/>
          <w:color w:val="000000"/>
          <w:sz w:val="21"/>
          <w:szCs w:val="21"/>
        </w:rPr>
        <w:t>一、</w:t>
      </w:r>
      <w:r w:rsidRPr="00281A29">
        <w:rPr>
          <w:rFonts w:ascii="宋体" w:hAnsi="宋体" w:hint="eastAsia"/>
          <w:color w:val="000000"/>
          <w:sz w:val="21"/>
          <w:szCs w:val="21"/>
        </w:rPr>
        <w:t>会计的职能</w:t>
      </w:r>
    </w:p>
    <w:p w:rsidR="00851F4B" w:rsidRPr="00281A29" w:rsidRDefault="00851F4B" w:rsidP="00851F4B">
      <w:pPr>
        <w:shd w:val="clear" w:color="auto" w:fill="FFFFFF"/>
        <w:spacing w:line="400" w:lineRule="exact"/>
        <w:ind w:firstLine="480"/>
        <w:rPr>
          <w:rFonts w:ascii="宋体" w:hAnsi="宋体"/>
          <w:color w:val="000000"/>
          <w:sz w:val="21"/>
          <w:szCs w:val="21"/>
        </w:rPr>
      </w:pPr>
      <w:r w:rsidRPr="00281A29">
        <w:rPr>
          <w:rFonts w:ascii="宋体" w:hAnsi="宋体" w:hint="eastAsia"/>
          <w:color w:val="000000"/>
          <w:sz w:val="21"/>
          <w:szCs w:val="21"/>
        </w:rPr>
        <w:t>会计的职能是指会计在管理经济过程中客观所具有的功能。</w:t>
      </w:r>
      <w:r w:rsidRPr="00281A29">
        <w:rPr>
          <w:rFonts w:ascii="宋体" w:hAnsi="宋体" w:cs="宋体" w:hint="eastAsia"/>
          <w:color w:val="000000"/>
          <w:sz w:val="21"/>
          <w:szCs w:val="21"/>
        </w:rPr>
        <w:t>会计的基本职能是对</w:t>
      </w:r>
      <w:hyperlink r:id="rId5" w:tgtFrame="_blank" w:history="1">
        <w:r w:rsidRPr="00281A29">
          <w:rPr>
            <w:rFonts w:ascii="宋体" w:hAnsi="宋体" w:cs="宋体" w:hint="eastAsia"/>
            <w:color w:val="000000"/>
            <w:sz w:val="21"/>
            <w:szCs w:val="21"/>
          </w:rPr>
          <w:t>经济活动</w:t>
        </w:r>
      </w:hyperlink>
      <w:r w:rsidRPr="00281A29">
        <w:rPr>
          <w:rFonts w:ascii="宋体" w:hAnsi="宋体" w:hint="eastAsia"/>
          <w:color w:val="000000"/>
          <w:sz w:val="21"/>
          <w:szCs w:val="21"/>
        </w:rPr>
        <w:t>进行会计核算，实行会计监督。</w:t>
      </w:r>
    </w:p>
    <w:p w:rsidR="00851F4B" w:rsidRPr="00281A29" w:rsidRDefault="00851F4B" w:rsidP="00851F4B">
      <w:pPr>
        <w:pStyle w:val="1"/>
        <w:spacing w:line="400" w:lineRule="exact"/>
        <w:ind w:firstLineChars="0"/>
        <w:rPr>
          <w:rFonts w:ascii="宋体" w:hAnsi="宋体"/>
          <w:color w:val="000000"/>
          <w:sz w:val="21"/>
          <w:szCs w:val="21"/>
        </w:rPr>
      </w:pPr>
      <w:r w:rsidRPr="00281A29">
        <w:rPr>
          <w:rFonts w:ascii="宋体" w:hAnsi="宋体" w:hint="eastAsia"/>
          <w:color w:val="000000"/>
          <w:sz w:val="21"/>
          <w:szCs w:val="21"/>
        </w:rPr>
        <w:t>（一）会计的核算职能</w:t>
      </w:r>
    </w:p>
    <w:p w:rsidR="00851F4B" w:rsidRPr="00851F4B" w:rsidRDefault="00851F4B" w:rsidP="00851F4B">
      <w:pPr>
        <w:pStyle w:val="a3"/>
        <w:shd w:val="clear" w:color="auto" w:fill="FFFFFF"/>
        <w:spacing w:before="0" w:beforeAutospacing="0" w:after="0" w:afterAutospacing="0" w:line="400" w:lineRule="exact"/>
        <w:ind w:firstLineChars="215" w:firstLine="451"/>
        <w:rPr>
          <w:rFonts w:hint="eastAsia"/>
          <w:color w:val="000000"/>
          <w:sz w:val="21"/>
          <w:szCs w:val="21"/>
        </w:rPr>
      </w:pPr>
      <w:r>
        <w:rPr>
          <w:rFonts w:hint="eastAsia"/>
          <w:color w:val="000000"/>
          <w:sz w:val="21"/>
          <w:szCs w:val="21"/>
        </w:rPr>
        <w:t>会计核算</w:t>
      </w:r>
      <w:r w:rsidRPr="00281A29">
        <w:rPr>
          <w:rFonts w:hint="eastAsia"/>
          <w:color w:val="000000"/>
          <w:sz w:val="21"/>
          <w:szCs w:val="21"/>
        </w:rPr>
        <w:t>也称反映职能。</w:t>
      </w:r>
      <w:r w:rsidRPr="00281A29">
        <w:rPr>
          <w:rFonts w:hint="eastAsia"/>
          <w:bCs/>
          <w:color w:val="000000"/>
          <w:sz w:val="21"/>
          <w:szCs w:val="21"/>
        </w:rPr>
        <w:t>会计核算内容具体包括:</w:t>
      </w:r>
    </w:p>
    <w:p w:rsidR="00851F4B" w:rsidRPr="00281A29" w:rsidRDefault="00851F4B" w:rsidP="00851F4B">
      <w:pPr>
        <w:spacing w:line="400" w:lineRule="exact"/>
        <w:ind w:firstLine="440"/>
        <w:rPr>
          <w:rFonts w:ascii="宋体" w:hAnsi="宋体"/>
          <w:bCs/>
          <w:color w:val="000000"/>
          <w:sz w:val="21"/>
          <w:szCs w:val="21"/>
        </w:rPr>
      </w:pPr>
      <w:r w:rsidRPr="00281A29">
        <w:rPr>
          <w:rFonts w:ascii="宋体" w:hAnsi="宋体" w:hint="eastAsia"/>
          <w:bCs/>
          <w:color w:val="000000"/>
          <w:sz w:val="21"/>
          <w:szCs w:val="21"/>
        </w:rPr>
        <w:t>①款项和有价证券的收付②财物的收发、增减和使用③债权、债务的发生和结算④资本、基金的增减⑤收人、支出、费用、成本的计算⑥财务成果的计算和处理⑦需要办理会计手续、进行会计核算的其他事项。</w:t>
      </w:r>
    </w:p>
    <w:p w:rsidR="00851F4B" w:rsidRDefault="00851F4B" w:rsidP="00851F4B">
      <w:pPr>
        <w:spacing w:line="400" w:lineRule="exact"/>
        <w:ind w:firstLine="440"/>
        <w:rPr>
          <w:rFonts w:ascii="宋体" w:hAnsi="宋体" w:hint="eastAsia"/>
          <w:color w:val="000000"/>
          <w:sz w:val="21"/>
          <w:szCs w:val="21"/>
        </w:rPr>
      </w:pPr>
      <w:r w:rsidRPr="00281A29">
        <w:rPr>
          <w:rFonts w:ascii="宋体" w:hAnsi="宋体" w:cs="宋体" w:hint="eastAsia"/>
          <w:color w:val="000000"/>
          <w:sz w:val="21"/>
          <w:szCs w:val="21"/>
        </w:rPr>
        <w:t>从</w:t>
      </w:r>
      <w:r w:rsidRPr="00281A29">
        <w:rPr>
          <w:rFonts w:ascii="宋体" w:hAnsi="宋体" w:cs="宋体" w:hint="eastAsia"/>
          <w:bCs/>
          <w:color w:val="000000"/>
          <w:sz w:val="21"/>
          <w:szCs w:val="21"/>
        </w:rPr>
        <w:t>核算时间</w:t>
      </w:r>
      <w:r w:rsidRPr="00281A29">
        <w:rPr>
          <w:rFonts w:ascii="宋体" w:hAnsi="宋体" w:cs="宋体" w:hint="eastAsia"/>
          <w:color w:val="000000"/>
          <w:sz w:val="21"/>
          <w:szCs w:val="21"/>
        </w:rPr>
        <w:t>来看，包括事前核算及事中核算、事后核算。</w:t>
      </w:r>
      <w:r w:rsidRPr="00281A29">
        <w:rPr>
          <w:rFonts w:ascii="宋体" w:hAnsi="宋体" w:hint="eastAsia"/>
          <w:color w:val="000000"/>
          <w:sz w:val="21"/>
          <w:szCs w:val="21"/>
        </w:rPr>
        <w:t>从</w:t>
      </w:r>
      <w:r w:rsidRPr="00281A29">
        <w:rPr>
          <w:rFonts w:ascii="宋体" w:hAnsi="宋体" w:hint="eastAsia"/>
          <w:bCs/>
          <w:color w:val="000000"/>
          <w:sz w:val="21"/>
          <w:szCs w:val="21"/>
        </w:rPr>
        <w:t>核算内容</w:t>
      </w:r>
      <w:r w:rsidRPr="00281A29">
        <w:rPr>
          <w:rFonts w:ascii="宋体" w:hAnsi="宋体" w:hint="eastAsia"/>
          <w:color w:val="000000"/>
          <w:sz w:val="21"/>
          <w:szCs w:val="21"/>
        </w:rPr>
        <w:t>看，既包括记账、算账、报账，又包括预测、分析和考核。</w:t>
      </w:r>
    </w:p>
    <w:p w:rsidR="00851F4B" w:rsidRPr="00281A29" w:rsidRDefault="00851F4B" w:rsidP="00851F4B">
      <w:pPr>
        <w:spacing w:line="400" w:lineRule="exact"/>
        <w:ind w:firstLine="440"/>
        <w:rPr>
          <w:rFonts w:ascii="宋体" w:hAnsi="宋体"/>
          <w:color w:val="000000"/>
          <w:sz w:val="21"/>
          <w:szCs w:val="21"/>
        </w:rPr>
      </w:pPr>
      <w:r w:rsidRPr="00281A29">
        <w:rPr>
          <w:rFonts w:ascii="宋体" w:hAnsi="宋体" w:hint="eastAsia"/>
          <w:color w:val="000000"/>
          <w:sz w:val="21"/>
          <w:szCs w:val="21"/>
        </w:rPr>
        <w:t>（二）会计的监督职能</w:t>
      </w:r>
    </w:p>
    <w:p w:rsidR="00851F4B" w:rsidRPr="00281A29" w:rsidRDefault="00851F4B" w:rsidP="00851F4B">
      <w:pPr>
        <w:shd w:val="clear" w:color="auto" w:fill="FFFFFF"/>
        <w:spacing w:line="400" w:lineRule="exact"/>
        <w:ind w:firstLine="480"/>
        <w:rPr>
          <w:rFonts w:ascii="宋体" w:hAnsi="宋体"/>
          <w:color w:val="000000"/>
          <w:sz w:val="21"/>
          <w:szCs w:val="21"/>
        </w:rPr>
      </w:pPr>
      <w:r w:rsidRPr="00281A29">
        <w:rPr>
          <w:rFonts w:ascii="宋体" w:hAnsi="宋体" w:hint="eastAsia"/>
          <w:color w:val="000000"/>
          <w:sz w:val="21"/>
          <w:szCs w:val="21"/>
        </w:rPr>
        <w:t>会计监督职能也称控制职能，是指会计人员在进行会计核算的同时，对特定主体经济活动的真实性、合法性和合理性进行审查。</w:t>
      </w:r>
    </w:p>
    <w:p w:rsidR="00851F4B" w:rsidRPr="00281A29" w:rsidRDefault="00851F4B" w:rsidP="00851F4B">
      <w:pPr>
        <w:spacing w:line="400" w:lineRule="exact"/>
        <w:ind w:firstLine="440"/>
        <w:rPr>
          <w:rFonts w:ascii="宋体" w:hAnsi="宋体" w:cs="宋体"/>
          <w:color w:val="000000"/>
          <w:sz w:val="21"/>
          <w:szCs w:val="21"/>
        </w:rPr>
      </w:pPr>
      <w:r w:rsidRPr="00281A29">
        <w:rPr>
          <w:rFonts w:ascii="宋体" w:hAnsi="宋体" w:cs="宋体" w:hint="eastAsia"/>
          <w:color w:val="000000"/>
          <w:sz w:val="21"/>
          <w:szCs w:val="21"/>
        </w:rPr>
        <w:t>从监督的</w:t>
      </w:r>
      <w:r w:rsidRPr="00281A29">
        <w:rPr>
          <w:rFonts w:ascii="宋体" w:hAnsi="宋体" w:cs="宋体" w:hint="eastAsia"/>
          <w:bCs/>
          <w:color w:val="000000"/>
          <w:sz w:val="21"/>
          <w:szCs w:val="21"/>
        </w:rPr>
        <w:t>时间</w:t>
      </w:r>
      <w:r w:rsidRPr="00281A29">
        <w:rPr>
          <w:rFonts w:ascii="宋体" w:hAnsi="宋体" w:cs="宋体" w:hint="eastAsia"/>
          <w:color w:val="000000"/>
          <w:sz w:val="21"/>
          <w:szCs w:val="21"/>
        </w:rPr>
        <w:t>看，包括事前监督、事中监督和事后监督；从监督的</w:t>
      </w:r>
      <w:r w:rsidRPr="00281A29">
        <w:rPr>
          <w:rFonts w:ascii="宋体" w:hAnsi="宋体" w:cs="宋体" w:hint="eastAsia"/>
          <w:bCs/>
          <w:color w:val="000000"/>
          <w:sz w:val="21"/>
          <w:szCs w:val="21"/>
        </w:rPr>
        <w:t>主体</w:t>
      </w:r>
      <w:r w:rsidRPr="00281A29">
        <w:rPr>
          <w:rFonts w:ascii="宋体" w:hAnsi="宋体" w:cs="宋体" w:hint="eastAsia"/>
          <w:color w:val="000000"/>
          <w:sz w:val="21"/>
          <w:szCs w:val="21"/>
        </w:rPr>
        <w:t>看，包括内部监督和外部监督；</w:t>
      </w:r>
    </w:p>
    <w:p w:rsidR="00851F4B" w:rsidRPr="00281A29" w:rsidRDefault="00851F4B" w:rsidP="00851F4B">
      <w:pPr>
        <w:spacing w:line="400" w:lineRule="exact"/>
        <w:rPr>
          <w:rFonts w:ascii="宋体" w:hAnsi="宋体"/>
          <w:sz w:val="21"/>
          <w:szCs w:val="21"/>
        </w:rPr>
      </w:pPr>
      <w:r w:rsidRPr="00281A29">
        <w:rPr>
          <w:rFonts w:ascii="宋体" w:hAnsi="宋体" w:cs="宋体" w:hint="eastAsia"/>
          <w:sz w:val="21"/>
          <w:szCs w:val="21"/>
        </w:rPr>
        <w:t>从监督内容上看，包括真实性、合法性监督和合理性监督两个方面。</w:t>
      </w:r>
      <w:r w:rsidRPr="00281A29">
        <w:rPr>
          <w:rFonts w:ascii="宋体" w:hAnsi="宋体"/>
          <w:sz w:val="21"/>
          <w:szCs w:val="21"/>
        </w:rPr>
        <w:t xml:space="preserve"> </w:t>
      </w:r>
    </w:p>
    <w:p w:rsidR="00851F4B" w:rsidRPr="00281A29" w:rsidRDefault="00851F4B" w:rsidP="00851F4B">
      <w:pPr>
        <w:pStyle w:val="a3"/>
        <w:spacing w:before="0" w:beforeAutospacing="0" w:after="0" w:afterAutospacing="0" w:line="400" w:lineRule="exact"/>
        <w:ind w:firstLine="480"/>
        <w:rPr>
          <w:color w:val="000000"/>
          <w:sz w:val="21"/>
          <w:szCs w:val="21"/>
        </w:rPr>
      </w:pPr>
      <w:r w:rsidRPr="00281A29">
        <w:rPr>
          <w:rFonts w:hint="eastAsia"/>
          <w:color w:val="000000"/>
          <w:sz w:val="21"/>
          <w:szCs w:val="21"/>
        </w:rPr>
        <w:t>（三）会计核算与监督职能的关系</w:t>
      </w:r>
    </w:p>
    <w:p w:rsidR="00851F4B" w:rsidRPr="00281A29" w:rsidRDefault="00851F4B" w:rsidP="00851F4B">
      <w:pPr>
        <w:spacing w:line="400" w:lineRule="exact"/>
        <w:ind w:firstLineChars="200" w:firstLine="420"/>
        <w:rPr>
          <w:rFonts w:ascii="宋体" w:hAnsi="宋体" w:cs="宋体"/>
          <w:color w:val="000000"/>
          <w:sz w:val="21"/>
          <w:szCs w:val="21"/>
        </w:rPr>
      </w:pPr>
      <w:r w:rsidRPr="00281A29">
        <w:rPr>
          <w:rFonts w:ascii="宋体" w:hAnsi="宋体" w:hint="eastAsia"/>
          <w:color w:val="000000"/>
          <w:sz w:val="21"/>
          <w:szCs w:val="21"/>
        </w:rPr>
        <w:t>会计核算与会计监督两项基本职能</w:t>
      </w:r>
      <w:r w:rsidRPr="00281A29">
        <w:rPr>
          <w:rFonts w:ascii="宋体" w:hAnsi="宋体" w:cs="宋体" w:hint="eastAsia"/>
          <w:color w:val="000000"/>
          <w:sz w:val="21"/>
          <w:szCs w:val="21"/>
        </w:rPr>
        <w:t>是紧密联系、密不可分、相辅相成的，同时又是辩证统一的。</w:t>
      </w:r>
    </w:p>
    <w:p w:rsidR="00851F4B" w:rsidRPr="00281A29" w:rsidRDefault="00851F4B" w:rsidP="00851F4B">
      <w:pPr>
        <w:pStyle w:val="a3"/>
        <w:spacing w:before="0" w:beforeAutospacing="0" w:after="0" w:afterAutospacing="0" w:line="400" w:lineRule="exact"/>
        <w:ind w:firstLineChars="200" w:firstLine="420"/>
        <w:rPr>
          <w:color w:val="000000"/>
          <w:sz w:val="21"/>
          <w:szCs w:val="21"/>
        </w:rPr>
      </w:pPr>
      <w:r w:rsidRPr="00281A29">
        <w:rPr>
          <w:rFonts w:hint="eastAsia"/>
          <w:color w:val="000000"/>
          <w:sz w:val="21"/>
          <w:szCs w:val="21"/>
        </w:rPr>
        <w:t>会计的核算职能是会计发挥</w:t>
      </w:r>
      <w:hyperlink r:id="rId6" w:tgtFrame="_blank" w:history="1">
        <w:r w:rsidRPr="00281A29">
          <w:rPr>
            <w:rFonts w:hint="eastAsia"/>
            <w:color w:val="000000"/>
            <w:sz w:val="21"/>
            <w:szCs w:val="21"/>
          </w:rPr>
          <w:t>监督职能</w:t>
        </w:r>
      </w:hyperlink>
      <w:r w:rsidRPr="00281A29">
        <w:rPr>
          <w:rFonts w:hint="eastAsia"/>
          <w:color w:val="000000"/>
          <w:sz w:val="21"/>
          <w:szCs w:val="21"/>
        </w:rPr>
        <w:t>作用的基础，没有核算职能提供的信息，就不可能进行会计监督，因为如果没有会计核算提供可靠、完整的会计资料，会计监督就没有客观依据，也就无法进行；而监督职能又是核算职能的保障，没有监督职能进行控制，提供有力的保证，会计核算职能就不可能提供真实可靠的会计信息，也就不能发挥会计管理的能动作用，会计核算也就失去了存在的意义。</w:t>
      </w:r>
    </w:p>
    <w:p w:rsidR="00851F4B" w:rsidRPr="00281A29" w:rsidRDefault="00851F4B" w:rsidP="00851F4B">
      <w:pPr>
        <w:pStyle w:val="a3"/>
        <w:spacing w:before="0" w:beforeAutospacing="0" w:after="0" w:afterAutospacing="0" w:line="400" w:lineRule="exact"/>
        <w:ind w:firstLine="480"/>
        <w:rPr>
          <w:color w:val="000000"/>
          <w:sz w:val="21"/>
          <w:szCs w:val="21"/>
        </w:rPr>
      </w:pPr>
      <w:r w:rsidRPr="00281A29">
        <w:rPr>
          <w:rFonts w:hint="eastAsia"/>
          <w:color w:val="000000"/>
          <w:sz w:val="21"/>
          <w:szCs w:val="21"/>
        </w:rPr>
        <w:t>二、会计核算方法</w:t>
      </w:r>
    </w:p>
    <w:p w:rsidR="00851F4B" w:rsidRPr="00281A29" w:rsidRDefault="00851F4B" w:rsidP="00851F4B">
      <w:pPr>
        <w:shd w:val="clear" w:color="auto" w:fill="FDFDFD"/>
        <w:spacing w:line="400" w:lineRule="exact"/>
        <w:ind w:firstLineChars="200" w:firstLine="420"/>
        <w:rPr>
          <w:rFonts w:ascii="宋体" w:hAnsi="宋体" w:cs="宋体"/>
          <w:color w:val="000000"/>
          <w:sz w:val="21"/>
          <w:szCs w:val="21"/>
        </w:rPr>
      </w:pPr>
      <w:r w:rsidRPr="00281A29">
        <w:rPr>
          <w:rFonts w:ascii="宋体" w:hAnsi="宋体" w:hint="eastAsia"/>
          <w:color w:val="000000"/>
          <w:sz w:val="21"/>
          <w:szCs w:val="21"/>
        </w:rPr>
        <w:t>会计核算方法由设置账户、复式记账、填制和审核凭证、登记账簿、成本计算、财产清查、和编制财务报告等</w:t>
      </w:r>
      <w:r w:rsidRPr="00281A29">
        <w:rPr>
          <w:rFonts w:ascii="宋体" w:hAnsi="宋体" w:cs="宋体" w:hint="eastAsia"/>
          <w:color w:val="000000"/>
          <w:sz w:val="21"/>
          <w:szCs w:val="21"/>
        </w:rPr>
        <w:t>几种方法。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760"/>
        <w:gridCol w:w="1214"/>
      </w:tblGrid>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会计核算方法</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概念</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内容链接</w:t>
            </w:r>
          </w:p>
        </w:tc>
      </w:tr>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b/>
                <w:bCs/>
                <w:color w:val="000000"/>
                <w:sz w:val="21"/>
                <w:szCs w:val="21"/>
              </w:rPr>
              <w:t>设置账户</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设置账户是对会计对象的具体内容进行分类核算的一种专门方法。</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详见项目三</w:t>
            </w:r>
          </w:p>
        </w:tc>
      </w:tr>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b/>
                <w:bCs/>
                <w:color w:val="000000"/>
                <w:sz w:val="21"/>
                <w:szCs w:val="21"/>
              </w:rPr>
              <w:t>复式记账</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hyperlink r:id="rId7" w:tgtFrame="_blank" w:history="1">
              <w:r w:rsidRPr="00281A29">
                <w:rPr>
                  <w:rFonts w:hint="eastAsia"/>
                  <w:color w:val="000000"/>
                  <w:sz w:val="21"/>
                  <w:szCs w:val="21"/>
                </w:rPr>
                <w:t>复式记账</w:t>
              </w:r>
            </w:hyperlink>
            <w:r w:rsidRPr="00281A29">
              <w:rPr>
                <w:rFonts w:hint="eastAsia"/>
                <w:color w:val="000000"/>
                <w:sz w:val="21"/>
                <w:szCs w:val="21"/>
              </w:rPr>
              <w:t>是指对所发生的每项经济业务，以相等的金额，同</w:t>
            </w:r>
            <w:r w:rsidRPr="00281A29">
              <w:rPr>
                <w:rFonts w:hint="eastAsia"/>
                <w:color w:val="000000"/>
                <w:sz w:val="21"/>
                <w:szCs w:val="21"/>
              </w:rPr>
              <w:lastRenderedPageBreak/>
              <w:t>时在两个或两个以上相互联系的账户中进行登记的一种记账方法。</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lastRenderedPageBreak/>
              <w:t>详见项目</w:t>
            </w:r>
            <w:r w:rsidRPr="00281A29">
              <w:rPr>
                <w:rFonts w:hint="eastAsia"/>
                <w:color w:val="000000"/>
                <w:sz w:val="21"/>
                <w:szCs w:val="21"/>
              </w:rPr>
              <w:lastRenderedPageBreak/>
              <w:t>四</w:t>
            </w:r>
          </w:p>
        </w:tc>
      </w:tr>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b/>
                <w:bCs/>
                <w:color w:val="000000"/>
                <w:sz w:val="21"/>
                <w:szCs w:val="21"/>
              </w:rPr>
              <w:lastRenderedPageBreak/>
              <w:t>填制和审核凭证</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填制和审核凭证是指为了审查经济业务是否合法，合理，保证账簿记录正确，完整而采用的一种专门方法。</w:t>
            </w:r>
          </w:p>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会计凭证是记录经济业务，明确经济责任，作为记账依据的书面证明，是登记账簿的重要依据。</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详见项目六</w:t>
            </w:r>
          </w:p>
        </w:tc>
      </w:tr>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b/>
                <w:bCs/>
                <w:color w:val="000000"/>
                <w:sz w:val="21"/>
                <w:szCs w:val="21"/>
              </w:rPr>
              <w:t>登记账簿</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登记会计账簿简称记账，是以审核无误的会计凭证为依据在账簿中分类，连续地、完整地记录各项经济业务的一种专门方法。</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详见项目七</w:t>
            </w:r>
          </w:p>
        </w:tc>
      </w:tr>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b/>
                <w:bCs/>
                <w:color w:val="000000"/>
                <w:sz w:val="21"/>
                <w:szCs w:val="21"/>
              </w:rPr>
              <w:t>成本计算</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成本计算是按照一定对象归集和分配生产经营过程中发生的各种费用，以便确定各成本计算对象的总成本和单位成本的一种专门方法。</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详见项目五</w:t>
            </w:r>
          </w:p>
        </w:tc>
      </w:tr>
      <w:tr w:rsidR="00851F4B" w:rsidRPr="00281A29" w:rsidTr="00344DEF">
        <w:tc>
          <w:tcPr>
            <w:tcW w:w="1548" w:type="dxa"/>
          </w:tcPr>
          <w:p w:rsidR="00851F4B" w:rsidRPr="00281A29" w:rsidRDefault="00851F4B" w:rsidP="00344DEF">
            <w:pPr>
              <w:shd w:val="clear" w:color="auto" w:fill="FFFFFF"/>
              <w:spacing w:line="400" w:lineRule="exact"/>
              <w:rPr>
                <w:rFonts w:ascii="宋体" w:hAnsi="宋体" w:cs="宋体"/>
                <w:color w:val="000000"/>
                <w:sz w:val="21"/>
                <w:szCs w:val="21"/>
              </w:rPr>
            </w:pPr>
            <w:r w:rsidRPr="00281A29">
              <w:rPr>
                <w:rFonts w:ascii="宋体" w:hAnsi="宋体" w:cs="宋体" w:hint="eastAsia"/>
                <w:b/>
                <w:bCs/>
                <w:color w:val="000000"/>
                <w:sz w:val="21"/>
                <w:szCs w:val="21"/>
              </w:rPr>
              <w:t>财产清查</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财产清查是指通过盘点实物，核对账目，以查明各项财产物资实有数额的一种专门方法。</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详见项目九</w:t>
            </w:r>
          </w:p>
        </w:tc>
      </w:tr>
      <w:tr w:rsidR="00851F4B" w:rsidRPr="00281A29" w:rsidTr="00344DEF">
        <w:tc>
          <w:tcPr>
            <w:tcW w:w="1548"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b/>
                <w:bCs/>
                <w:color w:val="000000"/>
                <w:sz w:val="21"/>
                <w:szCs w:val="21"/>
              </w:rPr>
              <w:t>编制财务会计报告</w:t>
            </w:r>
          </w:p>
        </w:tc>
        <w:tc>
          <w:tcPr>
            <w:tcW w:w="5760"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编制财务会计报告是根据账簿记录的数据资料，概括地，综合地反映各单位在一定时期经济活动情况及其结果的一种方法。</w:t>
            </w:r>
          </w:p>
        </w:tc>
        <w:tc>
          <w:tcPr>
            <w:tcW w:w="1214" w:type="dxa"/>
          </w:tcPr>
          <w:p w:rsidR="00851F4B" w:rsidRPr="00281A29" w:rsidRDefault="00851F4B" w:rsidP="00344DEF">
            <w:pPr>
              <w:pStyle w:val="a3"/>
              <w:spacing w:before="0" w:beforeAutospacing="0" w:after="0" w:afterAutospacing="0" w:line="400" w:lineRule="exact"/>
              <w:rPr>
                <w:color w:val="000000"/>
                <w:sz w:val="21"/>
                <w:szCs w:val="21"/>
              </w:rPr>
            </w:pPr>
            <w:r w:rsidRPr="00281A29">
              <w:rPr>
                <w:rFonts w:hint="eastAsia"/>
                <w:color w:val="000000"/>
                <w:sz w:val="21"/>
                <w:szCs w:val="21"/>
              </w:rPr>
              <w:t>详见项目十</w:t>
            </w:r>
          </w:p>
        </w:tc>
      </w:tr>
    </w:tbl>
    <w:p w:rsidR="00851F4B" w:rsidRPr="00281A29" w:rsidRDefault="00851F4B" w:rsidP="00851F4B">
      <w:pPr>
        <w:pStyle w:val="1"/>
        <w:spacing w:line="400" w:lineRule="exact"/>
        <w:ind w:firstLineChars="0" w:firstLine="0"/>
        <w:rPr>
          <w:rFonts w:ascii="宋体" w:hAnsi="宋体" w:cs="宋体"/>
          <w:color w:val="000000"/>
          <w:sz w:val="21"/>
          <w:szCs w:val="21"/>
        </w:rPr>
      </w:pPr>
    </w:p>
    <w:p w:rsidR="00851F4B" w:rsidRPr="00281A29" w:rsidRDefault="00851F4B" w:rsidP="00851F4B">
      <w:pPr>
        <w:shd w:val="clear" w:color="auto" w:fill="FDFDFD"/>
        <w:spacing w:line="400" w:lineRule="exact"/>
        <w:rPr>
          <w:rFonts w:ascii="宋体" w:hAnsi="宋体" w:cs="宋体"/>
          <w:color w:val="000000"/>
          <w:sz w:val="21"/>
          <w:szCs w:val="21"/>
        </w:rPr>
      </w:pPr>
      <w:r w:rsidRPr="00281A29">
        <w:rPr>
          <w:rFonts w:ascii="宋体" w:hAnsi="宋体" w:cs="宋体" w:hint="eastAsia"/>
          <w:color w:val="000000"/>
          <w:sz w:val="21"/>
          <w:szCs w:val="21"/>
        </w:rPr>
        <w:t xml:space="preserve">　　</w:t>
      </w:r>
    </w:p>
    <w:p w:rsidR="00851F4B" w:rsidRPr="00281A29" w:rsidRDefault="00851F4B" w:rsidP="00851F4B">
      <w:pPr>
        <w:spacing w:line="400" w:lineRule="exact"/>
        <w:rPr>
          <w:rFonts w:ascii="宋体" w:hAnsi="宋体" w:hint="eastAsia"/>
          <w:b/>
          <w:sz w:val="21"/>
          <w:szCs w:val="21"/>
        </w:rPr>
      </w:pPr>
      <w:r w:rsidRPr="00281A29">
        <w:rPr>
          <w:rFonts w:ascii="宋体" w:hAnsi="宋体" w:hint="eastAsia"/>
          <w:b/>
          <w:sz w:val="21"/>
          <w:szCs w:val="21"/>
        </w:rPr>
        <w:t>课堂练习：</w:t>
      </w:r>
    </w:p>
    <w:p w:rsidR="00851F4B" w:rsidRPr="00281A29" w:rsidRDefault="00851F4B" w:rsidP="00851F4B">
      <w:pPr>
        <w:spacing w:line="400" w:lineRule="exact"/>
        <w:rPr>
          <w:rFonts w:ascii="宋体" w:hAnsi="宋体"/>
          <w:color w:val="000000"/>
          <w:sz w:val="21"/>
          <w:szCs w:val="21"/>
        </w:rPr>
      </w:pPr>
      <w:r w:rsidRPr="00281A29">
        <w:rPr>
          <w:rFonts w:ascii="宋体" w:hAnsi="宋体" w:hint="eastAsia"/>
          <w:color w:val="000000"/>
          <w:sz w:val="21"/>
          <w:szCs w:val="21"/>
        </w:rPr>
        <w:t>一、单项选择题</w:t>
      </w:r>
    </w:p>
    <w:p w:rsidR="00851F4B" w:rsidRPr="00281A29" w:rsidRDefault="00851F4B" w:rsidP="00851F4B">
      <w:pPr>
        <w:spacing w:line="400" w:lineRule="exact"/>
        <w:rPr>
          <w:rFonts w:ascii="宋体" w:hAnsi="宋体"/>
          <w:color w:val="000000"/>
          <w:sz w:val="21"/>
          <w:szCs w:val="21"/>
        </w:rPr>
      </w:pPr>
      <w:r w:rsidRPr="00281A29">
        <w:rPr>
          <w:rFonts w:ascii="宋体" w:hAnsi="宋体"/>
          <w:sz w:val="21"/>
          <w:szCs w:val="21"/>
        </w:rPr>
        <w:t>1</w:t>
      </w:r>
      <w:r w:rsidRPr="00281A29">
        <w:rPr>
          <w:rFonts w:ascii="宋体" w:hAnsi="宋体" w:hint="eastAsia"/>
          <w:sz w:val="21"/>
          <w:szCs w:val="21"/>
        </w:rPr>
        <w:t>．下列各项中，属于会计基本职能的是</w:t>
      </w:r>
      <w:r w:rsidRPr="00281A29">
        <w:rPr>
          <w:rFonts w:ascii="宋体" w:hAnsi="宋体"/>
          <w:sz w:val="21"/>
          <w:szCs w:val="21"/>
        </w:rPr>
        <w:t>(    )</w:t>
      </w:r>
      <w:r w:rsidRPr="00281A29">
        <w:rPr>
          <w:rFonts w:ascii="宋体" w:hAnsi="宋体" w:hint="eastAsia"/>
          <w:sz w:val="21"/>
          <w:szCs w:val="21"/>
        </w:rPr>
        <w:t>。</w:t>
      </w:r>
      <w:r w:rsidRPr="00281A29">
        <w:rPr>
          <w:rFonts w:ascii="宋体" w:hAnsi="宋体"/>
          <w:sz w:val="21"/>
          <w:szCs w:val="21"/>
        </w:rPr>
        <w:br/>
        <w:t>A</w:t>
      </w:r>
      <w:r w:rsidRPr="00281A29">
        <w:rPr>
          <w:rFonts w:ascii="宋体" w:hAnsi="宋体" w:hint="eastAsia"/>
          <w:sz w:val="21"/>
          <w:szCs w:val="21"/>
        </w:rPr>
        <w:t xml:space="preserve">．会计核算与会计预测　　</w:t>
      </w:r>
      <w:r w:rsidRPr="00281A29">
        <w:rPr>
          <w:rFonts w:ascii="宋体" w:hAnsi="宋体"/>
          <w:sz w:val="21"/>
          <w:szCs w:val="21"/>
        </w:rPr>
        <w:t>B</w:t>
      </w:r>
      <w:r w:rsidRPr="00281A29">
        <w:rPr>
          <w:rFonts w:ascii="宋体" w:hAnsi="宋体" w:hint="eastAsia"/>
          <w:sz w:val="21"/>
          <w:szCs w:val="21"/>
        </w:rPr>
        <w:t>．会计核算与会计决策</w:t>
      </w:r>
      <w:r w:rsidRPr="00281A29">
        <w:rPr>
          <w:rFonts w:ascii="宋体" w:hAnsi="宋体"/>
          <w:sz w:val="21"/>
          <w:szCs w:val="21"/>
        </w:rPr>
        <w:br/>
        <w:t>C</w:t>
      </w:r>
      <w:r w:rsidRPr="00281A29">
        <w:rPr>
          <w:rFonts w:ascii="宋体" w:hAnsi="宋体" w:hint="eastAsia"/>
          <w:sz w:val="21"/>
          <w:szCs w:val="21"/>
        </w:rPr>
        <w:t xml:space="preserve">．会计核算和会计监督　　</w:t>
      </w:r>
      <w:r w:rsidRPr="00281A29">
        <w:rPr>
          <w:rFonts w:ascii="宋体" w:hAnsi="宋体"/>
          <w:sz w:val="21"/>
          <w:szCs w:val="21"/>
        </w:rPr>
        <w:t>D</w:t>
      </w:r>
      <w:r w:rsidRPr="00281A29">
        <w:rPr>
          <w:rFonts w:ascii="宋体" w:hAnsi="宋体" w:hint="eastAsia"/>
          <w:sz w:val="21"/>
          <w:szCs w:val="21"/>
        </w:rPr>
        <w:t>．会计核算与会计分析</w:t>
      </w:r>
      <w:r w:rsidRPr="00281A29">
        <w:rPr>
          <w:rFonts w:ascii="宋体" w:hAnsi="宋体"/>
          <w:sz w:val="21"/>
          <w:szCs w:val="21"/>
        </w:rPr>
        <w:br/>
        <w:t>2</w:t>
      </w:r>
      <w:r w:rsidRPr="00281A29">
        <w:rPr>
          <w:rFonts w:ascii="宋体" w:hAnsi="宋体" w:hint="eastAsia"/>
          <w:sz w:val="21"/>
          <w:szCs w:val="21"/>
        </w:rPr>
        <w:t>．下列项目中，不属于会计核算方法的是</w:t>
      </w:r>
      <w:r w:rsidRPr="00281A29">
        <w:rPr>
          <w:rFonts w:ascii="宋体" w:hAnsi="宋体"/>
          <w:sz w:val="21"/>
          <w:szCs w:val="21"/>
        </w:rPr>
        <w:t>(    )</w:t>
      </w:r>
      <w:r w:rsidRPr="00281A29">
        <w:rPr>
          <w:rFonts w:ascii="宋体" w:hAnsi="宋体" w:hint="eastAsia"/>
          <w:sz w:val="21"/>
          <w:szCs w:val="21"/>
        </w:rPr>
        <w:t>。</w:t>
      </w:r>
      <w:r w:rsidRPr="00281A29">
        <w:rPr>
          <w:rFonts w:ascii="宋体" w:hAnsi="宋体"/>
          <w:sz w:val="21"/>
          <w:szCs w:val="21"/>
        </w:rPr>
        <w:br/>
        <w:t>A</w:t>
      </w:r>
      <w:r w:rsidRPr="00281A29">
        <w:rPr>
          <w:rFonts w:ascii="宋体" w:hAnsi="宋体" w:hint="eastAsia"/>
          <w:sz w:val="21"/>
          <w:szCs w:val="21"/>
        </w:rPr>
        <w:t xml:space="preserve">．复式记账　　</w:t>
      </w:r>
      <w:r w:rsidRPr="00281A29">
        <w:rPr>
          <w:rFonts w:ascii="宋体" w:hAnsi="宋体"/>
          <w:sz w:val="21"/>
          <w:szCs w:val="21"/>
        </w:rPr>
        <w:t>B</w:t>
      </w:r>
      <w:r w:rsidRPr="00281A29">
        <w:rPr>
          <w:rFonts w:ascii="宋体" w:hAnsi="宋体" w:hint="eastAsia"/>
          <w:sz w:val="21"/>
          <w:szCs w:val="21"/>
        </w:rPr>
        <w:t xml:space="preserve">．成本计算　　</w:t>
      </w:r>
      <w:r w:rsidRPr="00281A29">
        <w:rPr>
          <w:rFonts w:ascii="宋体" w:hAnsi="宋体"/>
          <w:sz w:val="21"/>
          <w:szCs w:val="21"/>
        </w:rPr>
        <w:t>C</w:t>
      </w:r>
      <w:r w:rsidRPr="00281A29">
        <w:rPr>
          <w:rFonts w:ascii="宋体" w:hAnsi="宋体" w:hint="eastAsia"/>
          <w:sz w:val="21"/>
          <w:szCs w:val="21"/>
        </w:rPr>
        <w:t xml:space="preserve">．财产清查　　</w:t>
      </w:r>
      <w:r w:rsidRPr="00281A29">
        <w:rPr>
          <w:rFonts w:ascii="宋体" w:hAnsi="宋体"/>
          <w:sz w:val="21"/>
          <w:szCs w:val="21"/>
        </w:rPr>
        <w:t>D</w:t>
      </w:r>
      <w:r w:rsidRPr="00281A29">
        <w:rPr>
          <w:rFonts w:ascii="宋体" w:hAnsi="宋体" w:hint="eastAsia"/>
          <w:sz w:val="21"/>
          <w:szCs w:val="21"/>
        </w:rPr>
        <w:t>．编制财务预算</w:t>
      </w:r>
      <w:r w:rsidRPr="00281A29">
        <w:rPr>
          <w:rFonts w:ascii="宋体" w:hAnsi="宋体"/>
          <w:sz w:val="21"/>
          <w:szCs w:val="21"/>
        </w:rPr>
        <w:br/>
      </w:r>
      <w:r w:rsidRPr="00281A29">
        <w:rPr>
          <w:rFonts w:ascii="宋体" w:hAnsi="宋体" w:hint="eastAsia"/>
          <w:color w:val="000000"/>
          <w:sz w:val="21"/>
          <w:szCs w:val="21"/>
        </w:rPr>
        <w:t>二、多项选择题</w:t>
      </w:r>
    </w:p>
    <w:p w:rsidR="00851F4B" w:rsidRPr="00281A29" w:rsidRDefault="00851F4B" w:rsidP="00851F4B">
      <w:pPr>
        <w:spacing w:line="400" w:lineRule="exact"/>
        <w:rPr>
          <w:rFonts w:ascii="宋体" w:hAnsi="宋体"/>
          <w:sz w:val="21"/>
          <w:szCs w:val="21"/>
        </w:rPr>
      </w:pPr>
      <w:r w:rsidRPr="00281A29">
        <w:rPr>
          <w:rFonts w:ascii="宋体" w:hAnsi="宋体"/>
          <w:sz w:val="21"/>
          <w:szCs w:val="21"/>
        </w:rPr>
        <w:t>1</w:t>
      </w:r>
      <w:r w:rsidRPr="00281A29">
        <w:rPr>
          <w:rFonts w:ascii="宋体" w:hAnsi="宋体" w:hint="eastAsia"/>
          <w:sz w:val="21"/>
          <w:szCs w:val="21"/>
        </w:rPr>
        <w:t>．下列属于会计核算方法的是</w:t>
      </w:r>
      <w:r w:rsidRPr="00281A29">
        <w:rPr>
          <w:rFonts w:ascii="宋体" w:hAnsi="宋体"/>
          <w:sz w:val="21"/>
          <w:szCs w:val="21"/>
        </w:rPr>
        <w:t>(    )</w:t>
      </w:r>
      <w:r w:rsidRPr="00281A29">
        <w:rPr>
          <w:rFonts w:ascii="宋体" w:hAnsi="宋体" w:hint="eastAsia"/>
          <w:sz w:val="21"/>
          <w:szCs w:val="21"/>
        </w:rPr>
        <w:t>。</w:t>
      </w:r>
      <w:r w:rsidRPr="00281A29">
        <w:rPr>
          <w:rFonts w:ascii="宋体" w:hAnsi="宋体"/>
          <w:sz w:val="21"/>
          <w:szCs w:val="21"/>
        </w:rPr>
        <w:br/>
        <w:t>A</w:t>
      </w:r>
      <w:r w:rsidRPr="00281A29">
        <w:rPr>
          <w:rFonts w:ascii="宋体" w:hAnsi="宋体" w:hint="eastAsia"/>
          <w:sz w:val="21"/>
          <w:szCs w:val="21"/>
        </w:rPr>
        <w:t>．设置会计科目和账户</w:t>
      </w:r>
      <w:r w:rsidRPr="00281A29">
        <w:rPr>
          <w:rFonts w:ascii="宋体" w:hAnsi="宋体"/>
          <w:sz w:val="21"/>
          <w:szCs w:val="21"/>
        </w:rPr>
        <w:t xml:space="preserve"> </w:t>
      </w:r>
      <w:r w:rsidRPr="00281A29">
        <w:rPr>
          <w:rFonts w:ascii="宋体" w:hAnsi="宋体" w:hint="eastAsia"/>
          <w:sz w:val="21"/>
          <w:szCs w:val="21"/>
        </w:rPr>
        <w:t xml:space="preserve">　　</w:t>
      </w:r>
      <w:r w:rsidRPr="00281A29">
        <w:rPr>
          <w:rFonts w:ascii="宋体" w:hAnsi="宋体"/>
          <w:sz w:val="21"/>
          <w:szCs w:val="21"/>
        </w:rPr>
        <w:t>B</w:t>
      </w:r>
      <w:r w:rsidRPr="00281A29">
        <w:rPr>
          <w:rFonts w:ascii="宋体" w:hAnsi="宋体" w:hint="eastAsia"/>
          <w:sz w:val="21"/>
          <w:szCs w:val="21"/>
        </w:rPr>
        <w:t>．复式记账</w:t>
      </w:r>
      <w:r w:rsidRPr="00281A29">
        <w:rPr>
          <w:rFonts w:ascii="宋体" w:hAnsi="宋体"/>
          <w:sz w:val="21"/>
          <w:szCs w:val="21"/>
        </w:rPr>
        <w:br/>
        <w:t>C</w:t>
      </w:r>
      <w:r w:rsidRPr="00281A29">
        <w:rPr>
          <w:rFonts w:ascii="宋体" w:hAnsi="宋体" w:hint="eastAsia"/>
          <w:sz w:val="21"/>
          <w:szCs w:val="21"/>
        </w:rPr>
        <w:t>．会计预测与决策</w:t>
      </w:r>
      <w:r w:rsidRPr="00281A29">
        <w:rPr>
          <w:rFonts w:ascii="宋体" w:hAnsi="宋体"/>
          <w:sz w:val="21"/>
          <w:szCs w:val="21"/>
        </w:rPr>
        <w:t xml:space="preserve"> </w:t>
      </w:r>
      <w:r w:rsidRPr="00281A29">
        <w:rPr>
          <w:rFonts w:ascii="宋体" w:hAnsi="宋体" w:hint="eastAsia"/>
          <w:sz w:val="21"/>
          <w:szCs w:val="21"/>
        </w:rPr>
        <w:t xml:space="preserve">　　</w:t>
      </w:r>
      <w:r w:rsidRPr="00281A29">
        <w:rPr>
          <w:rFonts w:ascii="宋体" w:hAnsi="宋体"/>
          <w:sz w:val="21"/>
          <w:szCs w:val="21"/>
        </w:rPr>
        <w:t xml:space="preserve">    D</w:t>
      </w:r>
      <w:r w:rsidRPr="00281A29">
        <w:rPr>
          <w:rFonts w:ascii="宋体" w:hAnsi="宋体" w:hint="eastAsia"/>
          <w:sz w:val="21"/>
          <w:szCs w:val="21"/>
        </w:rPr>
        <w:t>．填制和审核会计凭证</w:t>
      </w:r>
      <w:r w:rsidRPr="00281A29">
        <w:rPr>
          <w:rFonts w:ascii="宋体" w:hAnsi="宋体"/>
          <w:sz w:val="21"/>
          <w:szCs w:val="21"/>
        </w:rPr>
        <w:br/>
        <w:t xml:space="preserve">2. </w:t>
      </w:r>
      <w:r w:rsidRPr="00281A29">
        <w:rPr>
          <w:rFonts w:ascii="宋体" w:hAnsi="宋体" w:hint="eastAsia"/>
          <w:sz w:val="21"/>
          <w:szCs w:val="21"/>
        </w:rPr>
        <w:t>下列事项中，应当办理会计手续并进行会计核算的有</w:t>
      </w:r>
      <w:r w:rsidRPr="00281A29">
        <w:rPr>
          <w:rFonts w:ascii="宋体" w:hAnsi="宋体"/>
          <w:sz w:val="21"/>
          <w:szCs w:val="21"/>
        </w:rPr>
        <w:t>(    )</w:t>
      </w:r>
      <w:r w:rsidRPr="00281A29">
        <w:rPr>
          <w:rFonts w:ascii="宋体" w:hAnsi="宋体" w:hint="eastAsia"/>
          <w:sz w:val="21"/>
          <w:szCs w:val="21"/>
        </w:rPr>
        <w:t>。</w:t>
      </w:r>
      <w:r w:rsidRPr="00281A29">
        <w:rPr>
          <w:rFonts w:ascii="宋体" w:hAnsi="宋体"/>
          <w:sz w:val="21"/>
          <w:szCs w:val="21"/>
        </w:rPr>
        <w:t xml:space="preserve"> </w:t>
      </w:r>
    </w:p>
    <w:p w:rsidR="00851F4B" w:rsidRPr="00281A29" w:rsidRDefault="00851F4B" w:rsidP="00851F4B">
      <w:pPr>
        <w:spacing w:line="400" w:lineRule="exact"/>
        <w:rPr>
          <w:rFonts w:ascii="宋体" w:hAnsi="宋体"/>
          <w:sz w:val="21"/>
          <w:szCs w:val="21"/>
        </w:rPr>
      </w:pPr>
      <w:r w:rsidRPr="00281A29">
        <w:rPr>
          <w:rFonts w:ascii="宋体" w:hAnsi="宋体"/>
          <w:sz w:val="21"/>
          <w:szCs w:val="21"/>
        </w:rPr>
        <w:t xml:space="preserve">A. </w:t>
      </w:r>
      <w:r w:rsidRPr="00281A29">
        <w:rPr>
          <w:rFonts w:ascii="宋体" w:hAnsi="宋体" w:hint="eastAsia"/>
          <w:sz w:val="21"/>
          <w:szCs w:val="21"/>
        </w:rPr>
        <w:t>签订采购合同</w:t>
      </w:r>
      <w:r w:rsidRPr="00281A29">
        <w:rPr>
          <w:rFonts w:ascii="宋体" w:hAnsi="宋体"/>
          <w:sz w:val="21"/>
          <w:szCs w:val="21"/>
        </w:rPr>
        <w:t xml:space="preserve">                    B. </w:t>
      </w:r>
      <w:r w:rsidRPr="00281A29">
        <w:rPr>
          <w:rFonts w:ascii="宋体" w:hAnsi="宋体" w:hint="eastAsia"/>
          <w:sz w:val="21"/>
          <w:szCs w:val="21"/>
        </w:rPr>
        <w:t>债权、债务的发生和结算</w:t>
      </w:r>
      <w:r w:rsidRPr="00281A29">
        <w:rPr>
          <w:rFonts w:ascii="宋体" w:hAnsi="宋体"/>
          <w:sz w:val="21"/>
          <w:szCs w:val="21"/>
        </w:rPr>
        <w:t xml:space="preserve">  </w:t>
      </w:r>
    </w:p>
    <w:p w:rsidR="00851F4B" w:rsidRPr="00281A29" w:rsidRDefault="00851F4B" w:rsidP="00851F4B">
      <w:pPr>
        <w:spacing w:line="400" w:lineRule="exact"/>
        <w:rPr>
          <w:rFonts w:ascii="宋体" w:hAnsi="宋体"/>
          <w:sz w:val="21"/>
          <w:szCs w:val="21"/>
        </w:rPr>
      </w:pPr>
      <w:r w:rsidRPr="00281A29">
        <w:rPr>
          <w:rFonts w:ascii="宋体" w:hAnsi="宋体"/>
          <w:sz w:val="21"/>
          <w:szCs w:val="21"/>
        </w:rPr>
        <w:t xml:space="preserve">C. </w:t>
      </w:r>
      <w:r w:rsidRPr="00281A29">
        <w:rPr>
          <w:rFonts w:ascii="宋体" w:hAnsi="宋体" w:hint="eastAsia"/>
          <w:sz w:val="21"/>
          <w:szCs w:val="21"/>
        </w:rPr>
        <w:t>财务成果的计算和处理</w:t>
      </w:r>
      <w:r w:rsidRPr="00281A29">
        <w:rPr>
          <w:rFonts w:ascii="宋体" w:hAnsi="宋体"/>
          <w:sz w:val="21"/>
          <w:szCs w:val="21"/>
        </w:rPr>
        <w:t xml:space="preserve">            D. </w:t>
      </w:r>
      <w:r w:rsidRPr="00281A29">
        <w:rPr>
          <w:rFonts w:ascii="宋体" w:hAnsi="宋体" w:hint="eastAsia"/>
          <w:sz w:val="21"/>
          <w:szCs w:val="21"/>
        </w:rPr>
        <w:t>财务情况分析</w:t>
      </w:r>
    </w:p>
    <w:p w:rsidR="00851F4B" w:rsidRPr="00281A29" w:rsidRDefault="00851F4B" w:rsidP="00851F4B">
      <w:pPr>
        <w:spacing w:line="400" w:lineRule="exact"/>
        <w:rPr>
          <w:rFonts w:ascii="宋体" w:hAnsi="宋体"/>
          <w:color w:val="000000"/>
          <w:sz w:val="21"/>
          <w:szCs w:val="21"/>
        </w:rPr>
      </w:pPr>
      <w:r w:rsidRPr="00281A29">
        <w:rPr>
          <w:rFonts w:ascii="宋体" w:hAnsi="宋体" w:hint="eastAsia"/>
          <w:color w:val="000000"/>
          <w:sz w:val="21"/>
          <w:szCs w:val="21"/>
        </w:rPr>
        <w:t>三、判断题</w:t>
      </w:r>
    </w:p>
    <w:p w:rsidR="00851F4B" w:rsidRPr="00281A29" w:rsidRDefault="00851F4B" w:rsidP="00851F4B">
      <w:pPr>
        <w:spacing w:line="400" w:lineRule="exact"/>
        <w:rPr>
          <w:rFonts w:ascii="宋体" w:hAnsi="宋体"/>
          <w:sz w:val="21"/>
          <w:szCs w:val="21"/>
        </w:rPr>
      </w:pPr>
      <w:r w:rsidRPr="00281A29">
        <w:rPr>
          <w:rFonts w:ascii="宋体" w:hAnsi="宋体"/>
          <w:sz w:val="21"/>
          <w:szCs w:val="21"/>
        </w:rPr>
        <w:lastRenderedPageBreak/>
        <w:t xml:space="preserve">1. </w:t>
      </w:r>
      <w:r w:rsidRPr="00281A29">
        <w:rPr>
          <w:rFonts w:ascii="宋体" w:hAnsi="宋体" w:hint="eastAsia"/>
          <w:sz w:val="21"/>
          <w:szCs w:val="21"/>
        </w:rPr>
        <w:t>会计方法中最基本的方法是会计核算方法。</w:t>
      </w:r>
      <w:r w:rsidRPr="00281A29">
        <w:rPr>
          <w:rFonts w:ascii="宋体" w:hAnsi="宋体"/>
          <w:sz w:val="21"/>
          <w:szCs w:val="21"/>
        </w:rPr>
        <w:t xml:space="preserve">                                              (    )</w:t>
      </w:r>
    </w:p>
    <w:p w:rsidR="00851F4B" w:rsidRPr="00281A29" w:rsidRDefault="00851F4B" w:rsidP="00851F4B">
      <w:pPr>
        <w:spacing w:line="400" w:lineRule="exact"/>
        <w:rPr>
          <w:rFonts w:ascii="宋体" w:hAnsi="宋体"/>
          <w:sz w:val="21"/>
          <w:szCs w:val="21"/>
        </w:rPr>
      </w:pPr>
      <w:r w:rsidRPr="00281A29">
        <w:rPr>
          <w:rFonts w:ascii="宋体" w:hAnsi="宋体"/>
          <w:sz w:val="21"/>
          <w:szCs w:val="21"/>
        </w:rPr>
        <w:t xml:space="preserve">2. </w:t>
      </w:r>
      <w:r w:rsidRPr="00281A29">
        <w:rPr>
          <w:rFonts w:ascii="宋体" w:hAnsi="宋体" w:hint="eastAsia"/>
          <w:sz w:val="21"/>
          <w:szCs w:val="21"/>
        </w:rPr>
        <w:t>会计核算和会计监督两者之间没有关系。</w:t>
      </w:r>
      <w:r w:rsidRPr="00281A29">
        <w:rPr>
          <w:rFonts w:ascii="宋体" w:hAnsi="宋体"/>
          <w:sz w:val="21"/>
          <w:szCs w:val="21"/>
        </w:rPr>
        <w:t xml:space="preserve">                                                (    )</w:t>
      </w:r>
    </w:p>
    <w:p w:rsidR="00851F4B" w:rsidRPr="00281A29" w:rsidRDefault="00851F4B" w:rsidP="00851F4B">
      <w:pPr>
        <w:spacing w:line="400" w:lineRule="exact"/>
        <w:rPr>
          <w:rFonts w:ascii="宋体" w:hAnsi="宋体" w:hint="eastAsia"/>
          <w:b/>
          <w:bCs/>
          <w:sz w:val="21"/>
          <w:szCs w:val="21"/>
        </w:rPr>
      </w:pPr>
      <w:r w:rsidRPr="00281A29">
        <w:rPr>
          <w:rFonts w:ascii="宋体" w:hAnsi="宋体" w:hint="eastAsia"/>
          <w:b/>
          <w:bCs/>
          <w:sz w:val="21"/>
          <w:szCs w:val="21"/>
        </w:rPr>
        <w:t>归纳小结</w:t>
      </w:r>
    </w:p>
    <w:p w:rsidR="00851F4B" w:rsidRPr="00281A29" w:rsidRDefault="00851F4B" w:rsidP="00851F4B">
      <w:pPr>
        <w:spacing w:line="400" w:lineRule="exact"/>
        <w:rPr>
          <w:rFonts w:ascii="宋体" w:hAnsi="宋体"/>
          <w:bCs/>
          <w:sz w:val="21"/>
          <w:szCs w:val="21"/>
        </w:rPr>
      </w:pPr>
      <w:r w:rsidRPr="00281A29">
        <w:rPr>
          <w:rFonts w:ascii="宋体" w:hAnsi="宋体" w:hint="eastAsia"/>
          <w:bCs/>
          <w:sz w:val="21"/>
          <w:szCs w:val="21"/>
        </w:rPr>
        <w:t>本次课学习的内容归纳如下：</w:t>
      </w:r>
    </w:p>
    <w:p w:rsidR="00851F4B" w:rsidRPr="00281A29" w:rsidRDefault="00851F4B" w:rsidP="00851F4B">
      <w:pPr>
        <w:pStyle w:val="ListParagraph"/>
        <w:widowControl w:val="0"/>
        <w:numPr>
          <w:ilvl w:val="0"/>
          <w:numId w:val="2"/>
        </w:numPr>
        <w:spacing w:line="400" w:lineRule="exact"/>
        <w:ind w:firstLineChars="0"/>
        <w:jc w:val="both"/>
        <w:rPr>
          <w:rFonts w:ascii="宋体" w:hAnsi="宋体"/>
          <w:bCs/>
          <w:sz w:val="21"/>
          <w:szCs w:val="21"/>
        </w:rPr>
      </w:pPr>
      <w:r w:rsidRPr="00281A29">
        <w:rPr>
          <w:rFonts w:ascii="宋体" w:hAnsi="宋体" w:hint="eastAsia"/>
          <w:bCs/>
          <w:sz w:val="21"/>
          <w:szCs w:val="21"/>
        </w:rPr>
        <w:t>会计基本职能及其关系</w:t>
      </w:r>
    </w:p>
    <w:p w:rsidR="00851F4B" w:rsidRPr="00281A29" w:rsidRDefault="00851F4B" w:rsidP="00851F4B">
      <w:pPr>
        <w:pStyle w:val="ListParagraph"/>
        <w:widowControl w:val="0"/>
        <w:numPr>
          <w:ilvl w:val="0"/>
          <w:numId w:val="2"/>
        </w:numPr>
        <w:spacing w:line="400" w:lineRule="exact"/>
        <w:ind w:firstLineChars="0"/>
        <w:jc w:val="both"/>
        <w:rPr>
          <w:rFonts w:ascii="宋体" w:hAnsi="宋体" w:hint="eastAsia"/>
          <w:bCs/>
          <w:sz w:val="21"/>
          <w:szCs w:val="21"/>
        </w:rPr>
      </w:pPr>
      <w:r w:rsidRPr="00281A29">
        <w:rPr>
          <w:rFonts w:ascii="宋体" w:hAnsi="宋体" w:hint="eastAsia"/>
          <w:sz w:val="21"/>
          <w:szCs w:val="21"/>
        </w:rPr>
        <w:t>会计核算方法</w:t>
      </w:r>
    </w:p>
    <w:p w:rsidR="00851F4B" w:rsidRPr="00281A29" w:rsidRDefault="00851F4B" w:rsidP="00851F4B">
      <w:pPr>
        <w:pStyle w:val="ListParagraph"/>
        <w:widowControl w:val="0"/>
        <w:spacing w:line="400" w:lineRule="exact"/>
        <w:ind w:firstLineChars="0" w:firstLine="0"/>
        <w:jc w:val="both"/>
        <w:rPr>
          <w:rFonts w:ascii="宋体" w:hAnsi="宋体"/>
          <w:bCs/>
          <w:sz w:val="21"/>
          <w:szCs w:val="21"/>
        </w:rPr>
      </w:pPr>
      <w:r w:rsidRPr="00281A29">
        <w:rPr>
          <w:rFonts w:ascii="宋体" w:hAnsi="宋体" w:hint="eastAsia"/>
          <w:b/>
          <w:color w:val="000000"/>
          <w:sz w:val="21"/>
          <w:szCs w:val="21"/>
        </w:rPr>
        <w:t>课后作业</w:t>
      </w:r>
    </w:p>
    <w:p w:rsidR="00851F4B" w:rsidRPr="00281A29" w:rsidRDefault="00851F4B" w:rsidP="00851F4B">
      <w:pPr>
        <w:pStyle w:val="ListParagraph"/>
        <w:widowControl w:val="0"/>
        <w:numPr>
          <w:ilvl w:val="0"/>
          <w:numId w:val="3"/>
        </w:numPr>
        <w:spacing w:line="400" w:lineRule="exact"/>
        <w:ind w:firstLineChars="0"/>
        <w:jc w:val="both"/>
        <w:rPr>
          <w:rFonts w:ascii="宋体" w:hAnsi="宋体"/>
          <w:bCs/>
          <w:sz w:val="21"/>
          <w:szCs w:val="21"/>
        </w:rPr>
      </w:pPr>
      <w:r w:rsidRPr="00281A29">
        <w:rPr>
          <w:rFonts w:ascii="宋体" w:hAnsi="宋体" w:hint="eastAsia"/>
          <w:bCs/>
          <w:sz w:val="21"/>
          <w:szCs w:val="21"/>
        </w:rPr>
        <w:t>阅读理解：项目一任务二</w:t>
      </w:r>
    </w:p>
    <w:p w:rsidR="00851F4B" w:rsidRPr="00281A29" w:rsidRDefault="00851F4B" w:rsidP="00851F4B">
      <w:pPr>
        <w:pStyle w:val="ListParagraph"/>
        <w:widowControl w:val="0"/>
        <w:numPr>
          <w:ilvl w:val="0"/>
          <w:numId w:val="3"/>
        </w:numPr>
        <w:spacing w:line="400" w:lineRule="exact"/>
        <w:ind w:firstLineChars="0"/>
        <w:jc w:val="both"/>
        <w:rPr>
          <w:rFonts w:ascii="宋体" w:hAnsi="宋体"/>
          <w:bCs/>
          <w:sz w:val="21"/>
          <w:szCs w:val="21"/>
        </w:rPr>
      </w:pPr>
      <w:r w:rsidRPr="00281A29">
        <w:rPr>
          <w:rFonts w:ascii="宋体" w:hAnsi="宋体" w:hint="eastAsia"/>
          <w:bCs/>
          <w:sz w:val="21"/>
          <w:szCs w:val="21"/>
        </w:rPr>
        <w:t xml:space="preserve">书面作业：同步习题 </w:t>
      </w:r>
    </w:p>
    <w:p w:rsidR="00851F4B" w:rsidRPr="00281A29" w:rsidRDefault="00851F4B" w:rsidP="00851F4B">
      <w:pPr>
        <w:pStyle w:val="ListParagraph"/>
        <w:widowControl w:val="0"/>
        <w:numPr>
          <w:ilvl w:val="0"/>
          <w:numId w:val="3"/>
        </w:numPr>
        <w:spacing w:line="400" w:lineRule="exact"/>
        <w:ind w:firstLineChars="0"/>
        <w:jc w:val="both"/>
        <w:rPr>
          <w:rFonts w:ascii="宋体" w:hAnsi="宋体" w:hint="eastAsia"/>
          <w:bCs/>
          <w:sz w:val="21"/>
          <w:szCs w:val="21"/>
        </w:rPr>
      </w:pPr>
      <w:r w:rsidRPr="00281A29">
        <w:rPr>
          <w:rFonts w:ascii="宋体" w:hAnsi="宋体" w:hint="eastAsia"/>
          <w:sz w:val="21"/>
          <w:szCs w:val="21"/>
        </w:rPr>
        <w:t>实践调查：翻阅整本书，感受会计核算方法的运用。</w:t>
      </w:r>
    </w:p>
    <w:p w:rsidR="00C4303D" w:rsidRDefault="00C4303D"/>
    <w:sectPr w:rsidR="00C4303D" w:rsidSect="00C430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4C30"/>
    <w:multiLevelType w:val="multilevel"/>
    <w:tmpl w:val="145C4C30"/>
    <w:lvl w:ilvl="0">
      <w:start w:val="1"/>
      <w:numFmt w:val="decimal"/>
      <w:lvlText w:val="%1."/>
      <w:lvlJc w:val="left"/>
      <w:pPr>
        <w:ind w:left="828" w:hanging="360"/>
      </w:pPr>
      <w:rPr>
        <w:rFonts w:cs="Times New Roman" w:hint="default"/>
      </w:rPr>
    </w:lvl>
    <w:lvl w:ilvl="1">
      <w:start w:val="1"/>
      <w:numFmt w:val="lowerLetter"/>
      <w:lvlText w:val="%2)"/>
      <w:lvlJc w:val="left"/>
      <w:pPr>
        <w:ind w:left="1308" w:hanging="420"/>
      </w:pPr>
      <w:rPr>
        <w:rFonts w:cs="Times New Roman"/>
      </w:rPr>
    </w:lvl>
    <w:lvl w:ilvl="2">
      <w:start w:val="1"/>
      <w:numFmt w:val="lowerRoman"/>
      <w:lvlText w:val="%3."/>
      <w:lvlJc w:val="right"/>
      <w:pPr>
        <w:ind w:left="1728" w:hanging="420"/>
      </w:pPr>
      <w:rPr>
        <w:rFonts w:cs="Times New Roman"/>
      </w:rPr>
    </w:lvl>
    <w:lvl w:ilvl="3">
      <w:start w:val="1"/>
      <w:numFmt w:val="decimal"/>
      <w:lvlText w:val="%4."/>
      <w:lvlJc w:val="left"/>
      <w:pPr>
        <w:ind w:left="2148" w:hanging="420"/>
      </w:pPr>
      <w:rPr>
        <w:rFonts w:cs="Times New Roman"/>
      </w:rPr>
    </w:lvl>
    <w:lvl w:ilvl="4">
      <w:start w:val="1"/>
      <w:numFmt w:val="lowerLetter"/>
      <w:lvlText w:val="%5)"/>
      <w:lvlJc w:val="left"/>
      <w:pPr>
        <w:ind w:left="2568" w:hanging="420"/>
      </w:pPr>
      <w:rPr>
        <w:rFonts w:cs="Times New Roman"/>
      </w:rPr>
    </w:lvl>
    <w:lvl w:ilvl="5">
      <w:start w:val="1"/>
      <w:numFmt w:val="lowerRoman"/>
      <w:lvlText w:val="%6."/>
      <w:lvlJc w:val="right"/>
      <w:pPr>
        <w:ind w:left="2988" w:hanging="420"/>
      </w:pPr>
      <w:rPr>
        <w:rFonts w:cs="Times New Roman"/>
      </w:rPr>
    </w:lvl>
    <w:lvl w:ilvl="6">
      <w:start w:val="1"/>
      <w:numFmt w:val="decimal"/>
      <w:lvlText w:val="%7."/>
      <w:lvlJc w:val="left"/>
      <w:pPr>
        <w:ind w:left="3408" w:hanging="420"/>
      </w:pPr>
      <w:rPr>
        <w:rFonts w:cs="Times New Roman"/>
      </w:rPr>
    </w:lvl>
    <w:lvl w:ilvl="7">
      <w:start w:val="1"/>
      <w:numFmt w:val="lowerLetter"/>
      <w:lvlText w:val="%8)"/>
      <w:lvlJc w:val="left"/>
      <w:pPr>
        <w:ind w:left="3828" w:hanging="420"/>
      </w:pPr>
      <w:rPr>
        <w:rFonts w:cs="Times New Roman"/>
      </w:rPr>
    </w:lvl>
    <w:lvl w:ilvl="8">
      <w:start w:val="1"/>
      <w:numFmt w:val="lowerRoman"/>
      <w:lvlText w:val="%9."/>
      <w:lvlJc w:val="right"/>
      <w:pPr>
        <w:ind w:left="4248" w:hanging="420"/>
      </w:pPr>
      <w:rPr>
        <w:rFonts w:cs="Times New Roman"/>
      </w:rPr>
    </w:lvl>
  </w:abstractNum>
  <w:abstractNum w:abstractNumId="1">
    <w:nsid w:val="2C322C99"/>
    <w:multiLevelType w:val="hybridMultilevel"/>
    <w:tmpl w:val="FCAE30A6"/>
    <w:lvl w:ilvl="0" w:tplc="36827D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C435CFE"/>
    <w:multiLevelType w:val="hybridMultilevel"/>
    <w:tmpl w:val="19CE36D4"/>
    <w:lvl w:ilvl="0" w:tplc="8BBA08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F4B"/>
    <w:rsid w:val="00851F4B"/>
    <w:rsid w:val="00C43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F4B"/>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51F4B"/>
    <w:pPr>
      <w:spacing w:before="100" w:beforeAutospacing="1" w:after="100" w:afterAutospacing="1"/>
    </w:pPr>
    <w:rPr>
      <w:rFonts w:ascii="宋体" w:hAnsi="宋体" w:cs="宋体"/>
    </w:rPr>
  </w:style>
  <w:style w:type="paragraph" w:customStyle="1" w:styleId="1">
    <w:name w:val="列出段落1"/>
    <w:basedOn w:val="a"/>
    <w:uiPriority w:val="99"/>
    <w:qFormat/>
    <w:rsid w:val="00851F4B"/>
    <w:pPr>
      <w:ind w:firstLineChars="200" w:firstLine="420"/>
    </w:pPr>
  </w:style>
  <w:style w:type="paragraph" w:customStyle="1" w:styleId="ListParagraph">
    <w:name w:val="List Paragraph"/>
    <w:basedOn w:val="a"/>
    <w:uiPriority w:val="99"/>
    <w:unhideWhenUsed/>
    <w:rsid w:val="00851F4B"/>
    <w:pPr>
      <w:ind w:firstLineChars="200" w:firstLine="420"/>
    </w:pPr>
  </w:style>
  <w:style w:type="paragraph" w:customStyle="1" w:styleId="NoSpacing1">
    <w:name w:val="No Spacing1"/>
    <w:rsid w:val="00851F4B"/>
    <w:pPr>
      <w:widowControl w:val="0"/>
      <w:jc w:val="both"/>
    </w:pPr>
    <w:rPr>
      <w:rFonts w:ascii="Calibri" w:eastAsia="宋体" w:hAnsi="Calibri" w:cs="Times New Roman"/>
    </w:rPr>
  </w:style>
  <w:style w:type="paragraph" w:styleId="a4">
    <w:name w:val="Balloon Text"/>
    <w:basedOn w:val="a"/>
    <w:link w:val="Char"/>
    <w:uiPriority w:val="99"/>
    <w:semiHidden/>
    <w:unhideWhenUsed/>
    <w:rsid w:val="00851F4B"/>
    <w:rPr>
      <w:sz w:val="18"/>
      <w:szCs w:val="18"/>
    </w:rPr>
  </w:style>
  <w:style w:type="character" w:customStyle="1" w:styleId="Char">
    <w:name w:val="批注框文本 Char"/>
    <w:basedOn w:val="a0"/>
    <w:link w:val="a4"/>
    <w:uiPriority w:val="99"/>
    <w:semiHidden/>
    <w:rsid w:val="00851F4B"/>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so.com/doc/935969-98929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so.com/doc/5405592-5643371.html" TargetMode="External"/><Relationship Id="rId5" Type="http://schemas.openxmlformats.org/officeDocument/2006/relationships/hyperlink" Target="https://baike.so.com/doc/824817-872337.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395</Words>
  <Characters>2253</Characters>
  <Application>Microsoft Office Word</Application>
  <DocSecurity>0</DocSecurity>
  <Lines>18</Lines>
  <Paragraphs>5</Paragraphs>
  <ScaleCrop>false</ScaleCrop>
  <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2019-11-13T13:06:00Z</dcterms:created>
  <dcterms:modified xsi:type="dcterms:W3CDTF">2019-11-13T13:10:00Z</dcterms:modified>
</cp:coreProperties>
</file>