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default" w:ascii="字体管家仿宋" w:hAnsi="字体管家仿宋" w:eastAsia="字体管家仿宋"/>
          <w:b/>
          <w:sz w:val="24"/>
          <w:szCs w:val="24"/>
          <w:lang w:val="en-US" w:eastAsia="zh-CN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>《教育研究方法》</w:t>
      </w:r>
      <w:r>
        <w:rPr>
          <w:rFonts w:hint="eastAsia" w:ascii="字体管家仿宋" w:hAnsi="字体管家仿宋" w:eastAsia="字体管家仿宋"/>
          <w:b/>
          <w:sz w:val="24"/>
          <w:szCs w:val="24"/>
          <w:lang w:val="en-US" w:eastAsia="zh-CN"/>
        </w:rPr>
        <w:t>参考资料</w:t>
      </w:r>
    </w:p>
    <w:p>
      <w:pPr>
        <w:spacing w:line="360" w:lineRule="auto"/>
        <w:ind w:firstLine="482" w:firstLineChars="200"/>
        <w:jc w:val="both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>第一章</w:t>
      </w:r>
    </w:p>
    <w:p>
      <w:pPr>
        <w:spacing w:line="360" w:lineRule="auto"/>
        <w:ind w:firstLine="482" w:firstLineChars="200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 xml:space="preserve">一、名词解释: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1、科学:一般的定义是指:能正确反映客观世界本质和规律的系统知识。依据这个定义，可以这样理解教育科学:它是指关于正确反映教育现象本质和规律的系统知识。P1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2、科学研究:科学研究简称研究，有广义与狭义之分。广义的研究是指对某种现象或问题加以调查、审查、讨论及思考，然后分析和综合所得的结论或结果。狭义的研究是指以严密的方法探求某项事实的原理，获得正确、可靠的结果，本书所讨论的教育科学研究，包含广义与狭义理解的研究。P4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3、科学方法:是使科学研究正确进行的理论、原则、方法和手段。P7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4、假设:是对于一定范围的事物、现象的本质、规律或原因的一种推测性的说明方式。假设具有两个特点:①以科学理论与实验为基础的科学性;②具有推测的性质。P15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 xml:space="preserve"> 二、简答题: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>1、科学与技术的区别联系。P1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答:首先，科学与技术两者的定义不同。其二，技术的根本职能在于对客观世界的控制和利用，即在于设计和制定用于生产，运动，通讯，科研及生活等方面的工具和手段，它着重解决“做什么”和“怎么做”的实际任务，而科学是系统知识理论，是发现目前早已存在的事物或现象的规律，科学提供应用理论，而技术则是创造发明世界上从来没有过的东西之手段或规则，是将理论变成现实。其三，在很多情况下技术是以科学知识为基础，是科学的结果。但就技术的发展而言，它是独立于科学之外而发展的，科学技术发展史中的很多实例说明了这一点，例如，水轮与风车就是证明，先有这方面的技术，而关于这方面的理论则很晚才发展起来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2、简述科学的特点。P2~3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答:科学的特点有:客观性、实践性、理论性、逻辑系统性、真理性及发展能够性。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3、简述科学研究的特点。P5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答:科学研究的特点:自觉性、组织性、继承性、创造性和探索性。 </w:t>
      </w:r>
    </w:p>
    <w:p>
      <w:pPr>
        <w:spacing w:line="360" w:lineRule="auto"/>
        <w:ind w:firstLine="482" w:firstLineChars="200"/>
        <w:jc w:val="both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>第二章</w:t>
      </w:r>
    </w:p>
    <w:p>
      <w:pPr>
        <w:spacing w:line="360" w:lineRule="auto"/>
        <w:ind w:firstLine="482" w:firstLineChars="200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 xml:space="preserve">名词解释: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1、人类智能:在实际生活中解决所遇问题的能力、提出新问题来解决的能力、 对自己所属文化做有价值的创造及服务的能力。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2、四会能力:学会认知(即让学生学会学习与自我成长,教给学生学会主动求知能力), 学会做事(即教给学生学会目标设定与实现，使学生学会身体力行能力), 学会共处(即教给学生学会与他人共同生活和合作的能力), 学会成人(即教给学生学会成长和发展自己的能力)。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3、价值原则:即问题是否在理论与实用上有价值。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4、科学原则:即问题是否有一定的科学理论为依据。 </w:t>
      </w:r>
    </w:p>
    <w:p>
      <w:pPr>
        <w:spacing w:line="360" w:lineRule="auto"/>
        <w:ind w:firstLine="482" w:firstLineChars="200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 xml:space="preserve">简答题: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1、简单叙述科研问题提出的一般途径。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答:1、通过对人类教育行为仔细、认真的观察，提出各种研究的问题，确定科学研究的起点;2、寻求各种教育现象之间的关系，各种行为与周围环境的关系;3、探讨经验事实与已有理论之间的矛盾;4、揭示已有理论的逻辑矛盾，或者是为了验证别人的理论;5、文献资料的启发，广泛的查阅文献，发现研究问题;6、与各行各界学者的交流;7、社会实际问题的探讨;8、交叉学科所产生的空白区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2、简述叙述科研问题的一般分类。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答:科学研究中所遇到的各种问题是很复杂的，正确划分问题的类别，对于确定研究问题具有指导意义。这些类别有:1、科学问题与非科学问题;2、有意义问题与无意义问题;3、常规问题与突破常规问题;4、具体问题与抽象问题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3、简单叙述确定研究问题时的原则。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>答:1、价值性原则，即问题是否在理论与实用上有价值;2、科学性原则，即问题是否有一定的科学理论为依据;3、可行性原则，即是否具备客观条件、主观条件、人力、物力、理论准备等。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 4、简述应如何教会学生认知。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答:教会学生认知即让学生学会学习与自我成长的期望。教给学生学会主动求知能力。改变以教师中心，学生被动受教的教学传统，形成以学生为中心，启发学生主动求知，继而学到:(1)从陈述性知识到程序性知识;(2)从认知学习到认知策略;(3)从书本知识到生活应用;(4)从原理原则的理解到独出心裁的创造;(5)学会运用最新信息科学技能获取新知;(6)从学习心得中养成主动求知的兴趣与意志，进而奠定以后从事独立研究高深学术专业的心理基础。 </w:t>
      </w:r>
    </w:p>
    <w:p>
      <w:pPr>
        <w:spacing w:line="360" w:lineRule="auto"/>
        <w:ind w:firstLine="482" w:firstLineChars="200"/>
        <w:jc w:val="both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>第三章</w:t>
      </w:r>
    </w:p>
    <w:p>
      <w:pPr>
        <w:spacing w:line="360" w:lineRule="auto"/>
        <w:ind w:firstLine="482" w:firstLineChars="200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 xml:space="preserve">名词解释: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1、自变量:能够独立的变化和引起因变量变化的条件或因素。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2、因变量:随自变量的变化而变化的有关因素或特征。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3、中介变量:即位于两个或多个变量之间，起联系、传导、转化或解释变量之间关系作用的变量，由于它起中介作用，因而得名。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4、随机性原则:是指在进行抽样时，总体中每一个体是否被抽选的概率(即可能性)是完全均等的。由于随机抽样使每个个体有同等机会被抽取，因而有相当大的可能使样本保持和总体有相同的结构，或者说，具有最大的可能使总体的某些特征在样本中得以表现，从而保证由样本推论总体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5、教育研究设计:是为能以较少的人力、物力和时间获取客观、明确、可靠的研究结论，而制订出周密、科学、完整的研究工作计划和安排。 </w:t>
      </w:r>
    </w:p>
    <w:p>
      <w:pPr>
        <w:spacing w:line="360" w:lineRule="auto"/>
        <w:ind w:firstLine="482" w:firstLineChars="200"/>
        <w:rPr>
          <w:rFonts w:ascii="字体管家仿宋" w:hAnsi="字体管家仿宋" w:eastAsia="字体管家仿宋"/>
          <w:b/>
          <w:sz w:val="24"/>
          <w:szCs w:val="24"/>
        </w:rPr>
      </w:pPr>
      <w:r>
        <w:rPr>
          <w:rFonts w:hint="eastAsia" w:ascii="字体管家仿宋" w:hAnsi="字体管家仿宋" w:eastAsia="字体管家仿宋"/>
          <w:b/>
          <w:sz w:val="24"/>
          <w:szCs w:val="24"/>
        </w:rPr>
        <w:t xml:space="preserve">简答题: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1、研究设计的工作内容。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>答:取样时机、</w:t>
      </w:r>
      <w:bookmarkStart w:id="0" w:name="_GoBack"/>
      <w:bookmarkEnd w:id="0"/>
      <w:r>
        <w:rPr>
          <w:rFonts w:hint="eastAsia" w:ascii="字体管家仿宋" w:hAnsi="字体管家仿宋" w:eastAsia="字体管家仿宋"/>
          <w:sz w:val="24"/>
          <w:szCs w:val="24"/>
        </w:rPr>
        <w:t xml:space="preserve">工具设计、分析设计、执行设计。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2、列出4种随机取样方法。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  <w:r>
        <w:rPr>
          <w:rFonts w:hint="eastAsia" w:ascii="字体管家仿宋" w:hAnsi="字体管家仿宋" w:eastAsia="字体管家仿宋"/>
          <w:sz w:val="24"/>
          <w:szCs w:val="24"/>
        </w:rPr>
        <w:t xml:space="preserve">答:简单随机取样法，等距随机取样法、分层随机取样法、整群随机取样法、段随机取样法。 </w:t>
      </w:r>
    </w:p>
    <w:p>
      <w:pPr>
        <w:spacing w:line="360" w:lineRule="auto"/>
        <w:ind w:firstLine="480" w:firstLineChars="200"/>
        <w:rPr>
          <w:rFonts w:ascii="字体管家仿宋" w:hAnsi="字体管家仿宋" w:eastAsia="字体管家仿宋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字体管家仿宋">
    <w:altName w:val="仿宋"/>
    <w:panose1 w:val="00020600040101010101"/>
    <w:charset w:val="86"/>
    <w:family w:val="roman"/>
    <w:pitch w:val="default"/>
    <w:sig w:usb0="00000000" w:usb1="00000000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.下载可编辑.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>.     ..                 ..          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AB"/>
    <w:rsid w:val="0010168A"/>
    <w:rsid w:val="001629D8"/>
    <w:rsid w:val="001B449A"/>
    <w:rsid w:val="002C6F0D"/>
    <w:rsid w:val="0043759C"/>
    <w:rsid w:val="00492DF6"/>
    <w:rsid w:val="006E3DAB"/>
    <w:rsid w:val="00974BE2"/>
    <w:rsid w:val="009C1E7A"/>
    <w:rsid w:val="00A23725"/>
    <w:rsid w:val="00A5535A"/>
    <w:rsid w:val="00AB31C6"/>
    <w:rsid w:val="00C54F85"/>
    <w:rsid w:val="00E12522"/>
    <w:rsid w:val="00EA6F6F"/>
    <w:rsid w:val="00F178D4"/>
    <w:rsid w:val="103D23D6"/>
    <w:rsid w:val="27121F60"/>
    <w:rsid w:val="3E01288D"/>
    <w:rsid w:val="587D7CA2"/>
    <w:rsid w:val="7D2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2011</Words>
  <Characters>11463</Characters>
  <Lines>95</Lines>
  <Paragraphs>26</Paragraphs>
  <TotalTime>37</TotalTime>
  <ScaleCrop>false</ScaleCrop>
  <LinksUpToDate>false</LinksUpToDate>
  <CharactersWithSpaces>13448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2019-04-07T13:11:00Z</dcterms:created>
  <dc:creator>AAAAA</dc:creator>
  <cp:lastModifiedBy>Administrator</cp:lastModifiedBy>
  <dcterms:modified xsi:type="dcterms:W3CDTF">2021-12-06T09:18:44Z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B81BBA8F6B0546F080A29FB69F9805B5</vt:lpwstr>
  </property>
</Properties>
</file>