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Style w:val="9"/>
          <w:rFonts w:ascii="Times New Roman" w:hAnsi="Times New Roman" w:eastAsia="黑体" w:cs="Times New Roman"/>
          <w:color w:val="000000"/>
          <w:kern w:val="0"/>
          <w:sz w:val="32"/>
          <w:szCs w:val="32"/>
          <w:lang w:bidi="ar"/>
        </w:rPr>
      </w:pPr>
      <w:r>
        <w:rPr>
          <w:rStyle w:val="9"/>
          <w:rFonts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附件</w:t>
      </w:r>
    </w:p>
    <w:p>
      <w:pPr>
        <w:rPr>
          <w:sz w:val="32"/>
          <w:szCs w:val="32"/>
        </w:rPr>
      </w:pPr>
    </w:p>
    <w:p>
      <w:pPr>
        <w:widowControl/>
        <w:spacing w:line="360" w:lineRule="auto"/>
        <w:jc w:val="center"/>
        <w:rPr>
          <w:rStyle w:val="9"/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Style w:val="9"/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疫情防控告知书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b/>
          <w:color w:val="000000"/>
          <w:kern w:val="0"/>
          <w:sz w:val="32"/>
          <w:szCs w:val="32"/>
          <w:lang w:bidi="ar"/>
        </w:rPr>
      </w:pPr>
      <w:r>
        <w:rPr>
          <w:rStyle w:val="9"/>
          <w:rFonts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zCs w:val="32"/>
        </w:rPr>
        <w:t>为保障广大考生和考试工作人员生命安全和身体健康，确保本次招聘面试工作安全进行，现将疫情防控有关措施和要求告知如下，请所有考生知悉理解并配合执行。</w:t>
      </w:r>
    </w:p>
    <w:p>
      <w:pPr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一、面试当天须提供实名认证的</w:t>
      </w:r>
      <w:r>
        <w:rPr>
          <w:rFonts w:ascii="Times New Roman" w:hAnsi="Times New Roman" w:eastAsia="仿宋" w:cs="Times New Roman"/>
          <w:sz w:val="32"/>
          <w:szCs w:val="32"/>
        </w:rPr>
        <w:t>“</w:t>
      </w:r>
      <w:r>
        <w:rPr>
          <w:rFonts w:hint="eastAsia" w:ascii="Times New Roman" w:hAnsi="Times New Roman" w:eastAsia="仿宋" w:cs="Times New Roman"/>
          <w:sz w:val="32"/>
          <w:szCs w:val="32"/>
        </w:rPr>
        <w:t>通信大数据行程卡</w:t>
      </w:r>
      <w:r>
        <w:rPr>
          <w:rFonts w:ascii="Times New Roman" w:hAnsi="Times New Roman" w:eastAsia="仿宋" w:cs="Times New Roman"/>
          <w:sz w:val="32"/>
          <w:szCs w:val="32"/>
        </w:rPr>
        <w:t>”</w:t>
      </w:r>
      <w:r>
        <w:rPr>
          <w:rFonts w:hint="eastAsia" w:ascii="Times New Roman" w:hAnsi="Times New Roman" w:eastAsia="仿宋" w:cs="Times New Roman"/>
          <w:sz w:val="32"/>
          <w:szCs w:val="32"/>
        </w:rPr>
        <w:t>绿码（当日更新）、</w:t>
      </w:r>
      <w:r>
        <w:rPr>
          <w:rFonts w:ascii="Times New Roman" w:hAnsi="Times New Roman" w:eastAsia="仿宋" w:cs="Times New Roman"/>
          <w:sz w:val="32"/>
          <w:szCs w:val="32"/>
        </w:rPr>
        <w:t>“</w:t>
      </w:r>
      <w:r>
        <w:rPr>
          <w:rFonts w:hint="eastAsia" w:ascii="Times New Roman" w:hAnsi="Times New Roman" w:eastAsia="仿宋" w:cs="Times New Roman"/>
          <w:sz w:val="32"/>
          <w:szCs w:val="32"/>
        </w:rPr>
        <w:t>健康码</w:t>
      </w:r>
      <w:r>
        <w:rPr>
          <w:rFonts w:ascii="Times New Roman" w:hAnsi="Times New Roman" w:eastAsia="仿宋" w:cs="Times New Roman"/>
          <w:sz w:val="32"/>
          <w:szCs w:val="32"/>
        </w:rPr>
        <w:t>”</w:t>
      </w:r>
      <w:r>
        <w:rPr>
          <w:rFonts w:hint="eastAsia" w:ascii="Times New Roman" w:hAnsi="Times New Roman" w:eastAsia="仿宋" w:cs="Times New Roman"/>
          <w:sz w:val="32"/>
          <w:szCs w:val="32"/>
        </w:rPr>
        <w:t>绿码（当日更新）和考前</w:t>
      </w:r>
      <w:r>
        <w:rPr>
          <w:rFonts w:ascii="Times New Roman" w:hAnsi="Times New Roman" w:eastAsia="仿宋" w:cs="Times New Roman"/>
          <w:sz w:val="32"/>
          <w:szCs w:val="32"/>
        </w:rPr>
        <w:t>24</w:t>
      </w:r>
      <w:r>
        <w:rPr>
          <w:rFonts w:hint="eastAsia" w:ascii="Times New Roman" w:hAnsi="Times New Roman" w:eastAsia="仿宋" w:cs="Times New Roman"/>
          <w:sz w:val="32"/>
          <w:szCs w:val="32"/>
        </w:rPr>
        <w:t>小时内</w:t>
      </w: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</w:rPr>
        <w:t>次核酸检测阴性证明（纸质版）。经现场测量体温正常（体温</w:t>
      </w:r>
      <w:r>
        <w:rPr>
          <w:rFonts w:ascii="Times New Roman" w:hAnsi="Times New Roman" w:eastAsia="仿宋" w:cs="Times New Roman"/>
          <w:sz w:val="32"/>
          <w:szCs w:val="32"/>
        </w:rPr>
        <w:t>&lt;37.3</w:t>
      </w:r>
      <w:r>
        <w:rPr>
          <w:rFonts w:hint="eastAsia" w:ascii="宋体" w:hAnsi="宋体" w:eastAsia="宋体" w:cs="宋体"/>
          <w:sz w:val="32"/>
          <w:szCs w:val="32"/>
        </w:rPr>
        <w:t>℃</w:t>
      </w:r>
      <w:r>
        <w:rPr>
          <w:rFonts w:hint="eastAsia" w:ascii="Times New Roman" w:hAnsi="Times New Roman" w:eastAsia="仿宋" w:cs="Times New Roman"/>
          <w:sz w:val="32"/>
          <w:szCs w:val="32"/>
        </w:rPr>
        <w:t>）的，可正常参加面试。</w:t>
      </w:r>
    </w:p>
    <w:p>
      <w:pPr>
        <w:pStyle w:val="6"/>
        <w:spacing w:beforeAutospacing="0" w:afterAutospacing="0" w:line="360" w:lineRule="auto"/>
        <w:ind w:firstLine="640" w:firstLineChars="200"/>
        <w:jc w:val="both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二、应聘人员须自备一次性医用外科口罩或以上防护等级的口罩（口罩不可带呼吸阀），除身份核验、面试答题环节外，应聘人员须在面试期间全程有效佩戴口罩。</w:t>
      </w:r>
    </w:p>
    <w:p>
      <w:pPr>
        <w:pStyle w:val="6"/>
        <w:spacing w:beforeAutospacing="0" w:afterAutospacing="0" w:line="360" w:lineRule="auto"/>
        <w:ind w:firstLine="640" w:firstLineChars="200"/>
        <w:jc w:val="both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三、自觉保持入场安全距离（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Times New Roman" w:hAnsi="Times New Roman" w:eastAsia="仿宋"/>
          <w:sz w:val="32"/>
          <w:szCs w:val="32"/>
        </w:rPr>
        <w:t>米），不得</w:t>
      </w:r>
      <w:r>
        <w:rPr>
          <w:rFonts w:ascii="Times New Roman" w:hAnsi="Times New Roman" w:eastAsia="仿宋"/>
          <w:sz w:val="32"/>
          <w:szCs w:val="32"/>
        </w:rPr>
        <w:t>“</w:t>
      </w:r>
      <w:r>
        <w:rPr>
          <w:rFonts w:hint="eastAsia" w:ascii="Times New Roman" w:hAnsi="Times New Roman" w:eastAsia="仿宋"/>
          <w:sz w:val="32"/>
          <w:szCs w:val="32"/>
        </w:rPr>
        <w:t>扎堆</w:t>
      </w:r>
      <w:r>
        <w:rPr>
          <w:rFonts w:ascii="Times New Roman" w:hAnsi="Times New Roman" w:eastAsia="仿宋"/>
          <w:sz w:val="32"/>
          <w:szCs w:val="32"/>
        </w:rPr>
        <w:t>”</w:t>
      </w:r>
      <w:r>
        <w:rPr>
          <w:rFonts w:hint="eastAsia" w:ascii="Times New Roman" w:hAnsi="Times New Roman" w:eastAsia="仿宋"/>
          <w:sz w:val="32"/>
          <w:szCs w:val="32"/>
        </w:rPr>
        <w:t>聚集，配合完成检测流程后从规定通道进入考点。进入考点后在规定区域内活动。</w:t>
      </w:r>
    </w:p>
    <w:p>
      <w:pPr>
        <w:pStyle w:val="6"/>
        <w:spacing w:beforeAutospacing="0" w:afterAutospacing="0" w:line="360" w:lineRule="auto"/>
        <w:ind w:firstLine="640" w:firstLineChars="200"/>
        <w:jc w:val="both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四、面试期间如有考生出现发热（体温</w:t>
      </w:r>
      <w:r>
        <w:rPr>
          <w:rFonts w:ascii="Times New Roman" w:hAnsi="Times New Roman" w:eastAsia="仿宋"/>
          <w:sz w:val="32"/>
          <w:szCs w:val="32"/>
        </w:rPr>
        <w:t>≥37.3</w:t>
      </w:r>
      <w:r>
        <w:rPr>
          <w:rFonts w:hint="eastAsia" w:ascii="宋体" w:hAnsi="宋体" w:eastAsia="宋体" w:cs="宋体"/>
          <w:sz w:val="32"/>
          <w:szCs w:val="32"/>
        </w:rPr>
        <w:t>℃</w:t>
      </w:r>
      <w:r>
        <w:rPr>
          <w:rFonts w:hint="eastAsia" w:ascii="Times New Roman" w:hAnsi="Times New Roman" w:eastAsia="仿宋"/>
          <w:sz w:val="32"/>
          <w:szCs w:val="32"/>
        </w:rPr>
        <w:t>）、咳嗽、咽痛、嗅觉味觉减退、腹泻等不适症状，应及时报告并自觉服从考试现场工作人员管理和相关处置。</w:t>
      </w:r>
    </w:p>
    <w:p>
      <w:pPr>
        <w:widowControl/>
        <w:spacing w:line="360" w:lineRule="auto"/>
        <w:ind w:firstLine="63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五、应聘人员须认真阅读《考生疫情防控承诺书》（见附件）。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考生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领取准考证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即视为认同并签署承诺书。</w:t>
      </w:r>
      <w:r>
        <w:rPr>
          <w:rFonts w:hint="eastAsia" w:ascii="Times New Roman" w:hAnsi="Times New Roman" w:eastAsia="仿宋" w:cs="Times New Roman"/>
          <w:sz w:val="32"/>
          <w:szCs w:val="32"/>
        </w:rPr>
        <w:t>如违反相关规定，须承担相关责任、接受相应处理。应聘人员凡有不配合考试防疫工作，虚假或不实承诺、隐瞒病史、自行服药隐瞒症状，隐瞒或谎报旅居史、接触史、健康状况等疫情防控信息，提供虚假防疫证明材料（信息）、逃避防疫措施的，取消其应聘资格。造成不良后果的，依法追究其法律责任。</w:t>
      </w:r>
    </w:p>
    <w:p>
      <w:pPr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六、</w:t>
      </w:r>
      <w:r>
        <w:rPr>
          <w:rFonts w:ascii="Times New Roman" w:hAnsi="Times New Roman" w:eastAsia="仿宋" w:cs="Times New Roman"/>
          <w:sz w:val="32"/>
          <w:szCs w:val="32"/>
        </w:rPr>
        <w:t>本次招聘考试有关程序、步骤、要求等可能因疫情防控工作需要作出调整，届时</w:t>
      </w:r>
      <w:r>
        <w:rPr>
          <w:rFonts w:hint="eastAsia" w:ascii="Times New Roman" w:hAnsi="Times New Roman" w:eastAsia="仿宋" w:cs="Times New Roman"/>
          <w:sz w:val="32"/>
          <w:szCs w:val="32"/>
        </w:rPr>
        <w:t>将在</w:t>
      </w:r>
      <w:r>
        <w:rPr>
          <w:rFonts w:ascii="Times New Roman" w:hAnsi="Times New Roman" w:eastAsia="仿宋" w:cs="Times New Roman"/>
          <w:sz w:val="32"/>
          <w:szCs w:val="32"/>
        </w:rPr>
        <w:t>锡林郭勒职业学院官方网站（https://www.xlglvc.cn/）发布相关公告，请</w:t>
      </w:r>
      <w:r>
        <w:rPr>
          <w:rFonts w:hint="eastAsia" w:ascii="Times New Roman" w:hAnsi="Times New Roman" w:eastAsia="仿宋" w:cs="Times New Roman"/>
          <w:sz w:val="32"/>
          <w:szCs w:val="32"/>
        </w:rPr>
        <w:t>考生</w:t>
      </w:r>
      <w:r>
        <w:rPr>
          <w:rFonts w:ascii="Times New Roman" w:hAnsi="Times New Roman" w:eastAsia="仿宋" w:cs="Times New Roman"/>
          <w:sz w:val="32"/>
          <w:szCs w:val="32"/>
        </w:rPr>
        <w:t>随时关注。</w:t>
      </w:r>
    </w:p>
    <w:p>
      <w:pPr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附件：考生疫情防控承诺书  </w:t>
      </w:r>
    </w:p>
    <w:p>
      <w:pPr>
        <w:pStyle w:val="6"/>
        <w:spacing w:beforeAutospacing="0" w:afterAutospacing="0" w:line="360" w:lineRule="auto"/>
        <w:jc w:val="both"/>
        <w:rPr>
          <w:rFonts w:ascii="Times New Roman" w:hAnsi="Times New Roman" w:eastAsia="仿宋"/>
          <w:spacing w:val="15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line="360" w:lineRule="auto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pStyle w:val="2"/>
        <w:spacing w:after="0" w:line="360" w:lineRule="auto"/>
        <w:ind w:left="0" w:leftChars="0" w:firstLine="0" w:firstLineChars="0"/>
        <w:jc w:val="left"/>
        <w:rPr>
          <w:sz w:val="32"/>
          <w:szCs w:val="32"/>
        </w:rPr>
      </w:pPr>
    </w:p>
    <w:p>
      <w:pPr>
        <w:pStyle w:val="2"/>
        <w:spacing w:after="0" w:line="360" w:lineRule="auto"/>
        <w:ind w:left="0" w:leftChars="0" w:firstLine="0" w:firstLineChars="0"/>
        <w:jc w:val="left"/>
        <w:rPr>
          <w:sz w:val="32"/>
          <w:szCs w:val="32"/>
        </w:rPr>
      </w:pPr>
    </w:p>
    <w:p>
      <w:pPr>
        <w:pStyle w:val="2"/>
        <w:spacing w:after="0" w:line="360" w:lineRule="auto"/>
        <w:ind w:left="0" w:leftChars="0" w:firstLine="0" w:firstLineChars="0"/>
        <w:jc w:val="left"/>
        <w:rPr>
          <w:sz w:val="32"/>
          <w:szCs w:val="32"/>
        </w:rPr>
      </w:pPr>
    </w:p>
    <w:p>
      <w:pPr>
        <w:pStyle w:val="2"/>
        <w:spacing w:after="0" w:line="360" w:lineRule="auto"/>
        <w:ind w:left="0" w:leftChars="0" w:firstLine="0" w:firstLineChars="0"/>
        <w:jc w:val="left"/>
        <w:rPr>
          <w:sz w:val="32"/>
          <w:szCs w:val="32"/>
        </w:rPr>
      </w:pPr>
    </w:p>
    <w:p>
      <w:pPr>
        <w:pStyle w:val="2"/>
        <w:spacing w:after="0" w:line="360" w:lineRule="auto"/>
        <w:ind w:left="0" w:leftChars="0" w:firstLine="0" w:firstLineChars="0"/>
        <w:jc w:val="left"/>
        <w:rPr>
          <w:sz w:val="32"/>
          <w:szCs w:val="32"/>
        </w:rPr>
      </w:pPr>
    </w:p>
    <w:p>
      <w:pPr>
        <w:pStyle w:val="2"/>
        <w:spacing w:after="0" w:line="360" w:lineRule="auto"/>
        <w:ind w:left="0" w:leftChars="0" w:firstLine="0" w:firstLineChars="0"/>
        <w:jc w:val="left"/>
        <w:rPr>
          <w:sz w:val="32"/>
          <w:szCs w:val="32"/>
        </w:rPr>
      </w:pPr>
    </w:p>
    <w:p>
      <w:pPr>
        <w:pStyle w:val="2"/>
        <w:spacing w:after="0" w:line="360" w:lineRule="auto"/>
        <w:ind w:left="0" w:leftChars="0" w:firstLine="0" w:firstLineChars="0"/>
        <w:jc w:val="left"/>
        <w:rPr>
          <w:rFonts w:hint="eastAsia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</w:p>
    <w:p>
      <w:pPr>
        <w:pStyle w:val="2"/>
        <w:spacing w:line="600" w:lineRule="exact"/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考生疫情防控承诺书</w:t>
      </w:r>
    </w:p>
    <w:p>
      <w:pPr>
        <w:pStyle w:val="2"/>
        <w:spacing w:line="600" w:lineRule="exact"/>
      </w:pPr>
    </w:p>
    <w:p>
      <w:pPr>
        <w:widowControl/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本人已认真阅读《疫情防控告知书》，知悉告知事项、责任义务和防疫要求。在此郑重承诺：本人填报、提交和现场出示的所有信息（证明）均真实、准确、完整、有效，符合疫情防控相关要求，并遵守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疫情防控有关规定，配合考试现场疫情防控有关工作安排。如有违反或有不实承诺，自愿承担相应责任、接受相应处理。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承 诺 人：</w:t>
      </w:r>
      <w:r>
        <w:rPr>
          <w:rFonts w:hint="eastAsia" w:ascii="Times New Roman" w:hAnsi="Times New Roman" w:eastAsia="仿宋" w:cs="Times New Roman"/>
          <w:sz w:val="32"/>
          <w:szCs w:val="32"/>
        </w:rPr>
        <w:t>领取准考证</w:t>
      </w:r>
      <w:r>
        <w:rPr>
          <w:rFonts w:ascii="Times New Roman" w:hAnsi="Times New Roman" w:eastAsia="仿宋" w:cs="Times New Roman"/>
          <w:sz w:val="32"/>
          <w:szCs w:val="32"/>
        </w:rPr>
        <w:t>即视为本人签名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承诺时间：与</w:t>
      </w:r>
      <w:r>
        <w:rPr>
          <w:rFonts w:hint="eastAsia" w:ascii="Times New Roman" w:hAnsi="Times New Roman" w:eastAsia="仿宋" w:cs="Times New Roman"/>
          <w:sz w:val="32"/>
          <w:szCs w:val="32"/>
        </w:rPr>
        <w:t>领取准考证</w:t>
      </w:r>
      <w:r>
        <w:rPr>
          <w:rFonts w:ascii="Times New Roman" w:hAnsi="Times New Roman" w:eastAsia="仿宋" w:cs="Times New Roman"/>
          <w:sz w:val="32"/>
          <w:szCs w:val="32"/>
        </w:rPr>
        <w:t>时间相一致</w:t>
      </w:r>
    </w:p>
    <w:p>
      <w:pPr>
        <w:widowControl/>
        <w:spacing w:after="240" w:line="6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YjU4MzA4ZWU0ODBlOTRmNzdlNjMyNTg1ODFkOTUifQ=="/>
  </w:docVars>
  <w:rsids>
    <w:rsidRoot w:val="34911AE0"/>
    <w:rsid w:val="00034A4F"/>
    <w:rsid w:val="00047485"/>
    <w:rsid w:val="00070480"/>
    <w:rsid w:val="002236F6"/>
    <w:rsid w:val="00751A3B"/>
    <w:rsid w:val="008772F5"/>
    <w:rsid w:val="019F4D27"/>
    <w:rsid w:val="0499152F"/>
    <w:rsid w:val="0BE64DBB"/>
    <w:rsid w:val="0DDD419C"/>
    <w:rsid w:val="26514795"/>
    <w:rsid w:val="2FA4604C"/>
    <w:rsid w:val="30223515"/>
    <w:rsid w:val="341956ED"/>
    <w:rsid w:val="34911AE0"/>
    <w:rsid w:val="34E67BAD"/>
    <w:rsid w:val="3B867770"/>
    <w:rsid w:val="40A97107"/>
    <w:rsid w:val="57002224"/>
    <w:rsid w:val="5C3044A2"/>
    <w:rsid w:val="5DCF7E6D"/>
    <w:rsid w:val="63DB567B"/>
    <w:rsid w:val="6BF30254"/>
    <w:rsid w:val="6C240F7A"/>
    <w:rsid w:val="6E867CCA"/>
    <w:rsid w:val="6F6F6DA0"/>
    <w:rsid w:val="718B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826</Words>
  <Characters>856</Characters>
  <Lines>6</Lines>
  <Paragraphs>1</Paragraphs>
  <TotalTime>7</TotalTime>
  <ScaleCrop>false</ScaleCrop>
  <LinksUpToDate>false</LinksUpToDate>
  <CharactersWithSpaces>868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2022-06-29T06:44:00Z</dcterms:created>
  <dc:creator>包文军</dc:creator>
  <cp:lastModifiedBy>基建办</cp:lastModifiedBy>
  <dcterms:modified xsi:type="dcterms:W3CDTF">2022-09-23T03:14:05Z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329ED6BADB5E48FD824401E8A9418D70</vt:lpwstr>
  </property>
</Properties>
</file>