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9" w:line="624" w:lineRule="exact"/>
        <w:ind w:left="221"/>
        <w:jc w:val="center"/>
        <w:rPr>
          <w:rFonts w:ascii="楷体" w:hAnsi="楷体" w:eastAsia="楷体" w:cs="楷体"/>
          <w:sz w:val="32"/>
          <w:szCs w:val="32"/>
        </w:rPr>
      </w:pPr>
      <w:bookmarkStart w:id="0" w:name="_GoBack"/>
      <w:bookmarkEnd w:id="0"/>
      <w:r>
        <w:rPr>
          <w:rFonts w:ascii="楷体" w:hAnsi="楷体" w:eastAsia="楷体" w:cs="楷体"/>
          <w:spacing w:val="12"/>
          <w:position w:val="23"/>
          <w:sz w:val="32"/>
          <w:szCs w:val="32"/>
        </w:rPr>
        <w:t>机械设计制造及其自动化专业(本科)</w:t>
      </w:r>
    </w:p>
    <w:p>
      <w:pPr>
        <w:spacing w:line="222" w:lineRule="auto"/>
        <w:ind w:left="1932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7"/>
          <w:sz w:val="32"/>
          <w:szCs w:val="32"/>
        </w:rPr>
        <w:t>《</w:t>
      </w:r>
      <w:r>
        <w:rPr>
          <w:rFonts w:ascii="楷体" w:hAnsi="楷体" w:eastAsia="楷体" w:cs="楷体"/>
          <w:spacing w:val="9"/>
          <w:sz w:val="32"/>
          <w:szCs w:val="32"/>
        </w:rPr>
        <w:t>机电控制工程基础》教学大纲</w:t>
      </w:r>
    </w:p>
    <w:p>
      <w:pPr>
        <w:spacing w:line="307" w:lineRule="auto"/>
        <w:rPr>
          <w:rFonts w:ascii="Arial"/>
          <w:sz w:val="22"/>
          <w:szCs w:val="22"/>
        </w:rPr>
      </w:pPr>
    </w:p>
    <w:p>
      <w:pPr>
        <w:spacing w:before="91" w:line="217" w:lineRule="auto"/>
        <w:ind w:left="2863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-4"/>
          <w:sz w:val="32"/>
          <w:szCs w:val="32"/>
        </w:rPr>
        <w:t>第</w:t>
      </w:r>
      <w:r>
        <w:rPr>
          <w:rFonts w:ascii="楷体" w:hAnsi="楷体" w:eastAsia="楷体" w:cs="楷体"/>
          <w:spacing w:val="-2"/>
          <w:sz w:val="32"/>
          <w:szCs w:val="32"/>
        </w:rPr>
        <w:t>一部分   大纲说明</w:t>
      </w:r>
    </w:p>
    <w:p>
      <w:pPr>
        <w:spacing w:before="34" w:line="221" w:lineRule="auto"/>
        <w:ind w:left="26"/>
        <w:rPr>
          <w:rFonts w:ascii="宋体" w:hAnsi="宋体" w:eastAsia="宋体" w:cs="宋体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2"/>
          <w:szCs w:val="22"/>
        </w:rPr>
        <w:t>1.</w:t>
      </w:r>
      <w:r>
        <w:rPr>
          <w:rFonts w:ascii="Times New Roman" w:hAnsi="Times New Roman" w:eastAsia="Times New Roman" w:cs="Times New Roman"/>
          <w:spacing w:val="-1"/>
          <w:sz w:val="22"/>
          <w:szCs w:val="22"/>
        </w:rPr>
        <w:t xml:space="preserve">  </w:t>
      </w:r>
      <w:r>
        <w:rPr>
          <w:rFonts w:ascii="宋体" w:hAnsi="宋体" w:eastAsia="宋体" w:cs="宋体"/>
          <w:spacing w:val="-1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课程性质与</w:t>
      </w:r>
      <w:r>
        <w:rPr>
          <w:rFonts w:ascii="宋体" w:hAnsi="宋体" w:eastAsia="宋体" w:cs="宋体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任务</w:t>
      </w:r>
    </w:p>
    <w:p>
      <w:pPr>
        <w:spacing w:before="124" w:line="221" w:lineRule="auto"/>
        <w:ind w:left="43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课程性质：</w:t>
      </w:r>
    </w:p>
    <w:p>
      <w:pPr>
        <w:spacing w:before="178" w:line="218" w:lineRule="auto"/>
        <w:ind w:left="447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"/>
          <w:sz w:val="22"/>
          <w:szCs w:val="22"/>
        </w:rPr>
        <w:t>本课程是国家开放大学</w:t>
      </w:r>
      <w:r>
        <w:rPr>
          <w:rFonts w:ascii="楷体" w:hAnsi="楷体" w:eastAsia="楷体" w:cs="楷体"/>
          <w:sz w:val="22"/>
          <w:szCs w:val="22"/>
        </w:rPr>
        <w:t>机械设计制造及其自动化专业的一门必修专业基础课程。</w:t>
      </w:r>
    </w:p>
    <w:p>
      <w:pPr>
        <w:spacing w:before="119" w:line="221" w:lineRule="auto"/>
        <w:ind w:left="43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课程任务：</w:t>
      </w:r>
    </w:p>
    <w:p>
      <w:pPr>
        <w:spacing w:before="178" w:line="316" w:lineRule="auto"/>
        <w:ind w:left="19" w:right="5" w:firstLine="423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4"/>
          <w:sz w:val="22"/>
          <w:szCs w:val="22"/>
        </w:rPr>
        <w:t>通过本课程的教学和实</w:t>
      </w:r>
      <w:r>
        <w:rPr>
          <w:rFonts w:ascii="楷体" w:hAnsi="楷体" w:eastAsia="楷体" w:cs="楷体"/>
          <w:spacing w:val="-2"/>
          <w:sz w:val="22"/>
          <w:szCs w:val="22"/>
        </w:rPr>
        <w:t>践，使学生掌握自动控制的基本理论、自动控制系统分析、校正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4"/>
          <w:sz w:val="22"/>
          <w:szCs w:val="22"/>
        </w:rPr>
        <w:t>及设计基本</w:t>
      </w:r>
      <w:r>
        <w:rPr>
          <w:rFonts w:ascii="楷体" w:hAnsi="楷体" w:eastAsia="楷体" w:cs="楷体"/>
          <w:spacing w:val="-3"/>
          <w:sz w:val="22"/>
          <w:szCs w:val="22"/>
        </w:rPr>
        <w:t>方</w:t>
      </w:r>
      <w:r>
        <w:rPr>
          <w:rFonts w:ascii="楷体" w:hAnsi="楷体" w:eastAsia="楷体" w:cs="楷体"/>
          <w:spacing w:val="-2"/>
          <w:sz w:val="22"/>
          <w:szCs w:val="22"/>
        </w:rPr>
        <w:t>法，全面培养学生分析系统、设计系统的能力，使学生在面对实际问题时，能</w:t>
      </w:r>
    </w:p>
    <w:p>
      <w:pPr>
        <w:spacing w:line="216" w:lineRule="auto"/>
        <w:ind w:left="24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"/>
          <w:sz w:val="22"/>
          <w:szCs w:val="22"/>
        </w:rPr>
        <w:t>够站在系统的、全局</w:t>
      </w:r>
      <w:r>
        <w:rPr>
          <w:rFonts w:ascii="楷体" w:hAnsi="楷体" w:eastAsia="楷体" w:cs="楷体"/>
          <w:sz w:val="22"/>
          <w:szCs w:val="22"/>
        </w:rPr>
        <w:t>的高度来思考。</w:t>
      </w:r>
    </w:p>
    <w:p>
      <w:pPr>
        <w:spacing w:before="58" w:line="220" w:lineRule="auto"/>
        <w:ind w:left="17"/>
        <w:rPr>
          <w:rFonts w:ascii="宋体" w:hAnsi="宋体" w:eastAsia="宋体" w:cs="宋体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pacing w:val="-1"/>
          <w:sz w:val="22"/>
          <w:szCs w:val="22"/>
        </w:rPr>
        <w:t>2</w:t>
      </w:r>
      <w:r>
        <w:rPr>
          <w:rFonts w:ascii="宋体" w:hAnsi="宋体" w:eastAsia="宋体" w:cs="宋体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．本课程与相关课程的关系</w:t>
      </w:r>
    </w:p>
    <w:p>
      <w:pPr>
        <w:spacing w:before="118" w:line="219" w:lineRule="auto"/>
        <w:ind w:left="442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2"/>
          <w:sz w:val="22"/>
          <w:szCs w:val="22"/>
        </w:rPr>
        <w:t>先修</w:t>
      </w:r>
      <w:r>
        <w:rPr>
          <w:rFonts w:ascii="楷体" w:hAnsi="楷体" w:eastAsia="楷体" w:cs="楷体"/>
          <w:spacing w:val="-1"/>
          <w:sz w:val="22"/>
          <w:szCs w:val="22"/>
        </w:rPr>
        <w:t>课：微积分初步、电路分析基础等。</w:t>
      </w:r>
    </w:p>
    <w:p>
      <w:pPr>
        <w:spacing w:before="111" w:line="216" w:lineRule="auto"/>
        <w:ind w:left="437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"/>
          <w:sz w:val="22"/>
          <w:szCs w:val="22"/>
        </w:rPr>
        <w:t>后续课：机电一体化系统设计基</w:t>
      </w:r>
      <w:r>
        <w:rPr>
          <w:rFonts w:ascii="楷体" w:hAnsi="楷体" w:eastAsia="楷体" w:cs="楷体"/>
          <w:sz w:val="22"/>
          <w:szCs w:val="22"/>
        </w:rPr>
        <w:t>础、工业用微型计算机、计算机控制等。</w:t>
      </w:r>
    </w:p>
    <w:p>
      <w:pPr>
        <w:spacing w:before="58" w:line="220" w:lineRule="auto"/>
        <w:ind w:left="15"/>
        <w:rPr>
          <w:rFonts w:ascii="宋体" w:hAnsi="宋体" w:eastAsia="宋体" w:cs="宋体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pacing w:val="1"/>
          <w:sz w:val="22"/>
          <w:szCs w:val="22"/>
        </w:rPr>
        <w:t>3</w:t>
      </w:r>
      <w:r>
        <w:rPr>
          <w:rFonts w:ascii="宋体" w:hAnsi="宋体" w:eastAsia="宋体" w:cs="宋体"/>
          <w:spacing w:val="1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．</w:t>
      </w:r>
      <w:r>
        <w:rPr>
          <w:rFonts w:ascii="宋体" w:hAnsi="宋体" w:eastAsia="宋体" w:cs="宋体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课程的教学基本要求</w:t>
      </w:r>
    </w:p>
    <w:p>
      <w:pPr>
        <w:spacing w:before="118" w:line="213" w:lineRule="auto"/>
        <w:ind w:left="454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"/>
          <w:sz w:val="22"/>
          <w:szCs w:val="22"/>
        </w:rPr>
        <w:t>(1) 深刻理解自动控制系统的基本概</w:t>
      </w:r>
      <w:r>
        <w:rPr>
          <w:rFonts w:ascii="楷体" w:hAnsi="楷体" w:eastAsia="楷体" w:cs="楷体"/>
          <w:sz w:val="22"/>
          <w:szCs w:val="22"/>
        </w:rPr>
        <w:t>念， 区分开环与闭环控制系统；</w:t>
      </w:r>
    </w:p>
    <w:p>
      <w:pPr>
        <w:spacing w:before="118" w:line="213" w:lineRule="auto"/>
        <w:ind w:left="454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4"/>
          <w:sz w:val="22"/>
          <w:szCs w:val="22"/>
        </w:rPr>
        <w:t>(2) 能够熟练建立系统</w:t>
      </w:r>
      <w:r>
        <w:rPr>
          <w:rFonts w:ascii="楷体" w:hAnsi="楷体" w:eastAsia="楷体" w:cs="楷体"/>
          <w:spacing w:val="2"/>
          <w:sz w:val="22"/>
          <w:szCs w:val="22"/>
        </w:rPr>
        <w:t>的传递函数数学模型，掌握系统复杂动态结构图的化简，了解</w:t>
      </w:r>
    </w:p>
    <w:p>
      <w:pPr>
        <w:spacing w:before="118" w:line="216" w:lineRule="auto"/>
        <w:ind w:left="18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"/>
          <w:sz w:val="22"/>
          <w:szCs w:val="22"/>
        </w:rPr>
        <w:t>机电系统</w:t>
      </w:r>
      <w:r>
        <w:rPr>
          <w:rFonts w:ascii="楷体" w:hAnsi="楷体" w:eastAsia="楷体" w:cs="楷体"/>
          <w:sz w:val="22"/>
          <w:szCs w:val="22"/>
        </w:rPr>
        <w:t>的微分方程的建立；</w:t>
      </w:r>
    </w:p>
    <w:p>
      <w:pPr>
        <w:spacing w:before="115" w:line="316" w:lineRule="auto"/>
        <w:ind w:left="19" w:right="2" w:firstLine="435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1"/>
          <w:sz w:val="22"/>
          <w:szCs w:val="22"/>
        </w:rPr>
        <w:t>(</w:t>
      </w:r>
      <w:r>
        <w:rPr>
          <w:rFonts w:ascii="楷体" w:hAnsi="楷体" w:eastAsia="楷体" w:cs="楷体"/>
          <w:sz w:val="22"/>
          <w:szCs w:val="22"/>
        </w:rPr>
        <w:t xml:space="preserve">3) 理解系统时域分析的基本概念， 熟练求解一阶和二阶系统的响应，深刻理解系统 </w:t>
      </w:r>
      <w:r>
        <w:rPr>
          <w:rFonts w:ascii="楷体" w:hAnsi="楷体" w:eastAsia="楷体" w:cs="楷体"/>
          <w:spacing w:val="-14"/>
          <w:sz w:val="22"/>
          <w:szCs w:val="22"/>
        </w:rPr>
        <w:t>稳</w:t>
      </w:r>
      <w:r>
        <w:rPr>
          <w:rFonts w:ascii="楷体" w:hAnsi="楷体" w:eastAsia="楷体" w:cs="楷体"/>
          <w:spacing w:val="-10"/>
          <w:sz w:val="22"/>
          <w:szCs w:val="22"/>
        </w:rPr>
        <w:t>定</w:t>
      </w:r>
      <w:r>
        <w:rPr>
          <w:rFonts w:ascii="楷体" w:hAnsi="楷体" w:eastAsia="楷体" w:cs="楷体"/>
          <w:spacing w:val="-7"/>
          <w:sz w:val="22"/>
          <w:szCs w:val="22"/>
        </w:rPr>
        <w:t>性的基本概念， 掌握 Routh 稳定性判据的基本思想， 掌握系统的稳态误差的求解；</w:t>
      </w:r>
    </w:p>
    <w:p>
      <w:pPr>
        <w:spacing w:line="213" w:lineRule="auto"/>
        <w:ind w:left="454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4"/>
          <w:sz w:val="22"/>
          <w:szCs w:val="22"/>
        </w:rPr>
        <w:t>(4) 深刻理解频率法的基本</w:t>
      </w:r>
      <w:r>
        <w:rPr>
          <w:rFonts w:ascii="楷体" w:hAnsi="楷体" w:eastAsia="楷体" w:cs="楷体"/>
          <w:spacing w:val="2"/>
          <w:sz w:val="22"/>
          <w:szCs w:val="22"/>
        </w:rPr>
        <w:t>概念，掌握典型环节频率特性的绘制方法，重点掌握系统</w:t>
      </w:r>
    </w:p>
    <w:p>
      <w:pPr>
        <w:spacing w:before="118" w:line="216" w:lineRule="auto"/>
        <w:ind w:left="26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2"/>
          <w:sz w:val="22"/>
          <w:szCs w:val="22"/>
        </w:rPr>
        <w:t>暂态特性和开</w:t>
      </w:r>
      <w:r>
        <w:rPr>
          <w:rFonts w:ascii="楷体" w:hAnsi="楷体" w:eastAsia="楷体" w:cs="楷体"/>
          <w:spacing w:val="1"/>
          <w:sz w:val="22"/>
          <w:szCs w:val="22"/>
        </w:rPr>
        <w:t>环频率特性的关系;</w:t>
      </w:r>
    </w:p>
    <w:p>
      <w:pPr>
        <w:spacing w:before="59" w:line="239" w:lineRule="auto"/>
        <w:ind w:left="17"/>
        <w:rPr>
          <w:rFonts w:ascii="宋体" w:hAnsi="宋体" w:eastAsia="宋体" w:cs="宋体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pacing w:val="-4"/>
          <w:sz w:val="22"/>
          <w:szCs w:val="22"/>
        </w:rPr>
        <w:t>4</w:t>
      </w:r>
      <w:r>
        <w:rPr>
          <w:rFonts w:ascii="Times New Roman" w:hAnsi="Times New Roman" w:eastAsia="Times New Roman" w:cs="Times New Roman"/>
          <w:spacing w:val="-4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-4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．教学方法和教学形式建</w:t>
      </w:r>
      <w:r>
        <w:rPr>
          <w:rFonts w:ascii="宋体" w:hAnsi="宋体" w:eastAsia="宋体" w:cs="宋体"/>
          <w:spacing w:val="-2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议</w:t>
      </w:r>
    </w:p>
    <w:p>
      <w:pPr>
        <w:spacing w:before="97" w:line="316" w:lineRule="auto"/>
        <w:ind w:left="18" w:right="4" w:firstLine="429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4"/>
          <w:sz w:val="22"/>
          <w:szCs w:val="22"/>
        </w:rPr>
        <w:t>本课程是一门理论性和实</w:t>
      </w:r>
      <w:r>
        <w:rPr>
          <w:rFonts w:ascii="楷体" w:hAnsi="楷体" w:eastAsia="楷体" w:cs="楷体"/>
          <w:spacing w:val="-3"/>
          <w:sz w:val="22"/>
          <w:szCs w:val="22"/>
        </w:rPr>
        <w:t>践</w:t>
      </w:r>
      <w:r>
        <w:rPr>
          <w:rFonts w:ascii="楷体" w:hAnsi="楷体" w:eastAsia="楷体" w:cs="楷体"/>
          <w:spacing w:val="-2"/>
          <w:sz w:val="22"/>
          <w:szCs w:val="22"/>
        </w:rPr>
        <w:t>性都很强的课程，涉及面较宽，所以要强调利用多种教学手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12"/>
          <w:sz w:val="22"/>
          <w:szCs w:val="22"/>
        </w:rPr>
        <w:t>段</w:t>
      </w:r>
      <w:r>
        <w:rPr>
          <w:rFonts w:ascii="楷体" w:hAnsi="楷体" w:eastAsia="楷体" w:cs="楷体"/>
          <w:spacing w:val="-7"/>
          <w:sz w:val="22"/>
          <w:szCs w:val="22"/>
        </w:rPr>
        <w:t>， 完成大纲要求。课程教学形式建议以课堂讲授为主，辅以实践环节的训练， 并通过课后</w:t>
      </w:r>
      <w:r>
        <w:rPr>
          <w:rFonts w:ascii="楷体" w:hAnsi="楷体" w:eastAsia="楷体" w:cs="楷体"/>
          <w:sz w:val="22"/>
          <w:szCs w:val="22"/>
        </w:rPr>
        <w:t xml:space="preserve"> 练习和自学加强对所学知识的理解。有条件时可进行网上教学。</w:t>
      </w:r>
    </w:p>
    <w:p>
      <w:pPr>
        <w:spacing w:before="1" w:line="216" w:lineRule="auto"/>
        <w:ind w:left="437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课堂讲</w:t>
      </w:r>
      <w:r>
        <w:rPr>
          <w:rFonts w:ascii="楷体" w:hAnsi="楷体" w:eastAsia="楷体" w:cs="楷体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授</w:t>
      </w:r>
    </w:p>
    <w:p>
      <w:pPr>
        <w:spacing w:before="115" w:line="316" w:lineRule="auto"/>
        <w:ind w:left="19" w:right="2" w:firstLine="435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1"/>
          <w:sz w:val="22"/>
          <w:szCs w:val="22"/>
        </w:rPr>
        <w:t>(</w:t>
      </w:r>
      <w:r>
        <w:rPr>
          <w:rFonts w:ascii="楷体" w:hAnsi="楷体" w:eastAsia="楷体" w:cs="楷体"/>
          <w:sz w:val="22"/>
          <w:szCs w:val="22"/>
        </w:rPr>
        <w:t xml:space="preserve">1)  建议利用电子教案或课件，结合板书授课，这样既可增大信息量又使学生思路跟 </w:t>
      </w:r>
      <w:r>
        <w:rPr>
          <w:rFonts w:ascii="楷体" w:hAnsi="楷体" w:eastAsia="楷体" w:cs="楷体"/>
          <w:spacing w:val="-1"/>
          <w:sz w:val="22"/>
          <w:szCs w:val="22"/>
        </w:rPr>
        <w:t>得上教师</w:t>
      </w:r>
      <w:r>
        <w:rPr>
          <w:rFonts w:ascii="楷体" w:hAnsi="楷体" w:eastAsia="楷体" w:cs="楷体"/>
          <w:sz w:val="22"/>
          <w:szCs w:val="22"/>
        </w:rPr>
        <w:t>的讲课进度；</w:t>
      </w:r>
    </w:p>
    <w:p>
      <w:pPr>
        <w:spacing w:before="2" w:line="316" w:lineRule="auto"/>
        <w:ind w:left="16" w:right="2" w:firstLine="438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4"/>
          <w:sz w:val="22"/>
          <w:szCs w:val="22"/>
        </w:rPr>
        <w:t>(2)  建议结合学生</w:t>
      </w:r>
      <w:r>
        <w:rPr>
          <w:rFonts w:ascii="楷体" w:hAnsi="楷体" w:eastAsia="楷体" w:cs="楷体"/>
          <w:spacing w:val="-2"/>
          <w:sz w:val="22"/>
          <w:szCs w:val="22"/>
        </w:rPr>
        <w:t>专业特点，多举一些应用实例，在讲授知识的同时， 着重讲授提出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8"/>
          <w:sz w:val="22"/>
          <w:szCs w:val="22"/>
        </w:rPr>
        <w:t>问题、解决问题</w:t>
      </w:r>
      <w:r>
        <w:rPr>
          <w:rFonts w:ascii="楷体" w:hAnsi="楷体" w:eastAsia="楷体" w:cs="楷体"/>
          <w:spacing w:val="-5"/>
          <w:sz w:val="22"/>
          <w:szCs w:val="22"/>
        </w:rPr>
        <w:t>的</w:t>
      </w:r>
      <w:r>
        <w:rPr>
          <w:rFonts w:ascii="楷体" w:hAnsi="楷体" w:eastAsia="楷体" w:cs="楷体"/>
          <w:spacing w:val="-4"/>
          <w:sz w:val="22"/>
          <w:szCs w:val="22"/>
        </w:rPr>
        <w:t>方法。也可以引进课上讨论分析的手段，提高学生的参与度， 但设计的问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4"/>
          <w:sz w:val="22"/>
          <w:szCs w:val="22"/>
        </w:rPr>
        <w:t>题要</w:t>
      </w:r>
      <w:r>
        <w:rPr>
          <w:rFonts w:ascii="楷体" w:hAnsi="楷体" w:eastAsia="楷体" w:cs="楷体"/>
          <w:spacing w:val="-3"/>
          <w:sz w:val="22"/>
          <w:szCs w:val="22"/>
        </w:rPr>
        <w:t>合</w:t>
      </w:r>
      <w:r>
        <w:rPr>
          <w:rFonts w:ascii="楷体" w:hAnsi="楷体" w:eastAsia="楷体" w:cs="楷体"/>
          <w:spacing w:val="-2"/>
          <w:sz w:val="22"/>
          <w:szCs w:val="22"/>
        </w:rPr>
        <w:t>适、明确、有趣；</w:t>
      </w:r>
    </w:p>
    <w:p>
      <w:pPr>
        <w:spacing w:before="1" w:line="316" w:lineRule="auto"/>
        <w:ind w:left="12" w:right="5" w:firstLine="441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4"/>
          <w:sz w:val="22"/>
          <w:szCs w:val="22"/>
        </w:rPr>
        <w:t>(3)  建议在讲授基本</w:t>
      </w:r>
      <w:r>
        <w:rPr>
          <w:rFonts w:ascii="楷体" w:hAnsi="楷体" w:eastAsia="楷体" w:cs="楷体"/>
          <w:spacing w:val="-2"/>
          <w:sz w:val="22"/>
          <w:szCs w:val="22"/>
        </w:rPr>
        <w:t>知识点、基本要求的同时，结合计算机应用技术的发展， 给学生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1"/>
          <w:sz w:val="22"/>
          <w:szCs w:val="22"/>
        </w:rPr>
        <w:t>介绍一些</w:t>
      </w:r>
      <w:r>
        <w:rPr>
          <w:rFonts w:ascii="楷体" w:hAnsi="楷体" w:eastAsia="楷体" w:cs="楷体"/>
          <w:sz w:val="22"/>
          <w:szCs w:val="22"/>
        </w:rPr>
        <w:t>相关的新型知识、技术、典型产品等。</w:t>
      </w:r>
    </w:p>
    <w:p>
      <w:pPr>
        <w:spacing w:line="219" w:lineRule="auto"/>
        <w:ind w:left="437"/>
        <w:rPr>
          <w:rFonts w:ascii="楷体" w:hAnsi="楷体" w:eastAsia="楷体" w:cs="楷体"/>
          <w:spacing w:val="-1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</w:pPr>
    </w:p>
    <w:p>
      <w:pPr>
        <w:spacing w:line="219" w:lineRule="auto"/>
        <w:ind w:left="437"/>
        <w:rPr>
          <w:rFonts w:ascii="楷体" w:hAnsi="楷体" w:eastAsia="楷体" w:cs="楷体"/>
          <w:spacing w:val="-1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</w:pPr>
    </w:p>
    <w:p>
      <w:pPr>
        <w:spacing w:line="219" w:lineRule="auto"/>
        <w:ind w:left="437"/>
        <w:rPr>
          <w:rFonts w:ascii="楷体" w:hAnsi="楷体" w:eastAsia="楷体" w:cs="楷体"/>
          <w:spacing w:val="-1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</w:pPr>
    </w:p>
    <w:p>
      <w:pPr>
        <w:spacing w:line="219" w:lineRule="auto"/>
        <w:ind w:left="437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课程实</w:t>
      </w:r>
      <w:r>
        <w:rPr>
          <w:rFonts w:ascii="楷体" w:hAnsi="楷体" w:eastAsia="楷体" w:cs="楷体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验</w:t>
      </w:r>
    </w:p>
    <w:p>
      <w:pPr>
        <w:spacing w:before="115" w:line="213" w:lineRule="auto"/>
        <w:ind w:left="133" w:firstLine="424" w:firstLineChars="200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4"/>
          <w:sz w:val="22"/>
          <w:szCs w:val="22"/>
        </w:rPr>
        <w:t>本课程是一门理论性</w:t>
      </w:r>
      <w:r>
        <w:rPr>
          <w:rFonts w:ascii="楷体" w:hAnsi="楷体" w:eastAsia="楷体" w:cs="楷体"/>
          <w:spacing w:val="-3"/>
          <w:sz w:val="22"/>
          <w:szCs w:val="22"/>
        </w:rPr>
        <w:t>和</w:t>
      </w:r>
      <w:r>
        <w:rPr>
          <w:rFonts w:ascii="楷体" w:hAnsi="楷体" w:eastAsia="楷体" w:cs="楷体"/>
          <w:spacing w:val="-2"/>
          <w:sz w:val="22"/>
          <w:szCs w:val="22"/>
        </w:rPr>
        <w:t>实践性都很强的课程，课堂讲解知识的理解要靠实验和后续课程</w:t>
      </w:r>
      <w:r>
        <w:rPr>
          <w:rFonts w:ascii="楷体" w:hAnsi="楷体" w:eastAsia="楷体" w:cs="楷体"/>
          <w:spacing w:val="-10"/>
          <w:sz w:val="22"/>
          <w:szCs w:val="22"/>
        </w:rPr>
        <w:t>的</w:t>
      </w:r>
      <w:r>
        <w:rPr>
          <w:rFonts w:ascii="楷体" w:hAnsi="楷体" w:eastAsia="楷体" w:cs="楷体"/>
          <w:spacing w:val="-8"/>
          <w:sz w:val="22"/>
          <w:szCs w:val="22"/>
        </w:rPr>
        <w:t>支</w:t>
      </w:r>
      <w:r>
        <w:rPr>
          <w:rFonts w:ascii="楷体" w:hAnsi="楷体" w:eastAsia="楷体" w:cs="楷体"/>
          <w:spacing w:val="-5"/>
          <w:sz w:val="22"/>
          <w:szCs w:val="22"/>
        </w:rPr>
        <w:t>持。实验应该是一项重要内容， 所以建议：</w:t>
      </w:r>
    </w:p>
    <w:p>
      <w:pPr>
        <w:spacing w:before="118" w:line="316" w:lineRule="auto"/>
        <w:ind w:left="122" w:right="5" w:firstLine="432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"/>
          <w:sz w:val="22"/>
          <w:szCs w:val="22"/>
        </w:rPr>
        <w:t>(</w:t>
      </w:r>
      <w:r>
        <w:rPr>
          <w:rFonts w:ascii="楷体" w:hAnsi="楷体" w:eastAsia="楷体" w:cs="楷体"/>
          <w:sz w:val="22"/>
          <w:szCs w:val="22"/>
        </w:rPr>
        <w:t xml:space="preserve">1)  多设计几个实验，每个实验尽量分为基本要求和提高要求，以满足不同学生的需 </w:t>
      </w:r>
      <w:r>
        <w:rPr>
          <w:rFonts w:ascii="楷体" w:hAnsi="楷体" w:eastAsia="楷体" w:cs="楷体"/>
          <w:spacing w:val="-12"/>
          <w:sz w:val="22"/>
          <w:szCs w:val="22"/>
        </w:rPr>
        <w:t>要</w:t>
      </w:r>
      <w:r>
        <w:rPr>
          <w:rFonts w:ascii="楷体" w:hAnsi="楷体" w:eastAsia="楷体" w:cs="楷体"/>
          <w:spacing w:val="-11"/>
          <w:sz w:val="22"/>
          <w:szCs w:val="22"/>
        </w:rPr>
        <w:t>；</w:t>
      </w:r>
    </w:p>
    <w:p>
      <w:pPr>
        <w:spacing w:before="1" w:line="316" w:lineRule="auto"/>
        <w:ind w:left="121" w:right="2" w:firstLine="433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1"/>
          <w:sz w:val="22"/>
          <w:szCs w:val="22"/>
        </w:rPr>
        <w:t>(</w:t>
      </w:r>
      <w:r>
        <w:rPr>
          <w:rFonts w:ascii="楷体" w:hAnsi="楷体" w:eastAsia="楷体" w:cs="楷体"/>
          <w:sz w:val="22"/>
          <w:szCs w:val="22"/>
        </w:rPr>
        <w:t xml:space="preserve">2)  实验内容和形式尽量新颖、有趣，发挥学生的主动性和积极性。教师应该和实验 </w:t>
      </w:r>
      <w:r>
        <w:rPr>
          <w:rFonts w:ascii="楷体" w:hAnsi="楷体" w:eastAsia="楷体" w:cs="楷体"/>
          <w:spacing w:val="-1"/>
          <w:sz w:val="22"/>
          <w:szCs w:val="22"/>
        </w:rPr>
        <w:t>工程师一</w:t>
      </w:r>
      <w:r>
        <w:rPr>
          <w:rFonts w:ascii="楷体" w:hAnsi="楷体" w:eastAsia="楷体" w:cs="楷体"/>
          <w:sz w:val="22"/>
          <w:szCs w:val="22"/>
        </w:rPr>
        <w:t>起设计实验、建设实验；</w:t>
      </w:r>
    </w:p>
    <w:p>
      <w:pPr>
        <w:spacing w:line="216" w:lineRule="auto"/>
        <w:ind w:left="536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作</w:t>
      </w:r>
      <w:r>
        <w:rPr>
          <w:rFonts w:ascii="楷体" w:hAnsi="楷体" w:eastAsia="楷体" w:cs="楷体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业</w:t>
      </w:r>
    </w:p>
    <w:p>
      <w:pPr>
        <w:spacing w:before="114" w:line="360" w:lineRule="exact"/>
        <w:ind w:left="548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"/>
          <w:position w:val="11"/>
          <w:sz w:val="22"/>
          <w:szCs w:val="22"/>
        </w:rPr>
        <w:t>本课程的作业配合课</w:t>
      </w:r>
      <w:r>
        <w:rPr>
          <w:rFonts w:ascii="楷体" w:hAnsi="楷体" w:eastAsia="楷体" w:cs="楷体"/>
          <w:position w:val="11"/>
          <w:sz w:val="22"/>
          <w:szCs w:val="22"/>
        </w:rPr>
        <w:t>堂教学内容，分为思考题和书面作业。</w:t>
      </w:r>
    </w:p>
    <w:p>
      <w:pPr>
        <w:spacing w:line="218" w:lineRule="auto"/>
        <w:ind w:left="557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"/>
          <w:sz w:val="22"/>
          <w:szCs w:val="22"/>
        </w:rPr>
        <w:t>思考题包括一些基本概念、定理、原理等的深</w:t>
      </w:r>
      <w:r>
        <w:rPr>
          <w:rFonts w:ascii="楷体" w:hAnsi="楷体" w:eastAsia="楷体" w:cs="楷体"/>
          <w:sz w:val="22"/>
          <w:szCs w:val="22"/>
        </w:rPr>
        <w:t>入理解和记忆；</w:t>
      </w:r>
    </w:p>
    <w:p>
      <w:pPr>
        <w:spacing w:before="111" w:line="324" w:lineRule="auto"/>
        <w:ind w:left="128" w:right="2" w:firstLine="423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4"/>
          <w:sz w:val="22"/>
          <w:szCs w:val="22"/>
        </w:rPr>
        <w:t>书面作业主要包括各种分析</w:t>
      </w:r>
      <w:r>
        <w:rPr>
          <w:rFonts w:ascii="楷体" w:hAnsi="楷体" w:eastAsia="楷体" w:cs="楷体"/>
          <w:spacing w:val="-2"/>
          <w:sz w:val="22"/>
          <w:szCs w:val="22"/>
        </w:rPr>
        <w:t>设计等方面的题目，也可以将实验中的任务作为作业提前布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2"/>
          <w:sz w:val="22"/>
          <w:szCs w:val="22"/>
        </w:rPr>
        <w:t>置下去，作为完成实</w:t>
      </w:r>
      <w:r>
        <w:rPr>
          <w:rFonts w:ascii="楷体" w:hAnsi="楷体" w:eastAsia="楷体" w:cs="楷体"/>
          <w:spacing w:val="-1"/>
          <w:sz w:val="22"/>
          <w:szCs w:val="22"/>
        </w:rPr>
        <w:t>验的必要准备。</w:t>
      </w:r>
    </w:p>
    <w:p>
      <w:pPr>
        <w:spacing w:before="288" w:line="237" w:lineRule="auto"/>
        <w:ind w:left="119"/>
        <w:rPr>
          <w:rFonts w:ascii="宋体" w:hAnsi="宋体" w:eastAsia="宋体" w:cs="宋体"/>
          <w:sz w:val="22"/>
          <w:szCs w:val="22"/>
        </w:rPr>
      </w:pPr>
      <w:r>
        <w:rPr>
          <w:rFonts w:ascii="Times New Roman" w:hAnsi="Times New Roman" w:eastAsia="Times New Roman" w:cs="Times New Roman"/>
          <w:b/>
          <w:bCs/>
          <w:spacing w:val="6"/>
          <w:sz w:val="22"/>
          <w:szCs w:val="22"/>
        </w:rPr>
        <w:t>5</w:t>
      </w:r>
      <w:r>
        <w:rPr>
          <w:rFonts w:ascii="Times New Roman" w:hAnsi="Times New Roman" w:eastAsia="Times New Roman" w:cs="Times New Roman"/>
          <w:spacing w:val="3"/>
          <w:sz w:val="22"/>
          <w:szCs w:val="22"/>
        </w:rPr>
        <w:t xml:space="preserve"> </w:t>
      </w:r>
      <w:r>
        <w:rPr>
          <w:rFonts w:ascii="宋体" w:hAnsi="宋体" w:eastAsia="宋体" w:cs="宋体"/>
          <w:spacing w:val="3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．教学要求的层次</w:t>
      </w:r>
    </w:p>
    <w:p>
      <w:pPr>
        <w:spacing w:before="43" w:line="220" w:lineRule="auto"/>
        <w:ind w:left="540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6"/>
          <w:sz w:val="22"/>
          <w:szCs w:val="22"/>
        </w:rPr>
        <w:t>课程的教学要</w:t>
      </w:r>
      <w:r>
        <w:rPr>
          <w:rFonts w:ascii="宋体" w:hAnsi="宋体" w:eastAsia="宋体" w:cs="宋体"/>
          <w:spacing w:val="-4"/>
          <w:sz w:val="22"/>
          <w:szCs w:val="22"/>
        </w:rPr>
        <w:t>求</w:t>
      </w:r>
      <w:r>
        <w:rPr>
          <w:rFonts w:ascii="宋体" w:hAnsi="宋体" w:eastAsia="宋体" w:cs="宋体"/>
          <w:spacing w:val="-3"/>
          <w:sz w:val="22"/>
          <w:szCs w:val="22"/>
        </w:rPr>
        <w:t>大体上分为三个层次：熟练掌握、掌握、 了解。</w:t>
      </w:r>
    </w:p>
    <w:p>
      <w:pPr>
        <w:spacing w:before="117" w:line="213" w:lineRule="auto"/>
        <w:ind w:left="555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"/>
          <w:sz w:val="22"/>
          <w:szCs w:val="22"/>
        </w:rPr>
        <w:t>(1) 熟练掌握：要求学生深入理解和</w:t>
      </w:r>
      <w:r>
        <w:rPr>
          <w:rFonts w:ascii="楷体" w:hAnsi="楷体" w:eastAsia="楷体" w:cs="楷体"/>
          <w:sz w:val="22"/>
          <w:szCs w:val="22"/>
        </w:rPr>
        <w:t>熟练掌握所学内容， 能够举一反三。</w:t>
      </w:r>
    </w:p>
    <w:p>
      <w:pPr>
        <w:spacing w:before="118" w:line="213" w:lineRule="auto"/>
        <w:ind w:left="555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"/>
          <w:sz w:val="22"/>
          <w:szCs w:val="22"/>
        </w:rPr>
        <w:t>(2) 掌握：要求学生较好地理解和</w:t>
      </w:r>
      <w:r>
        <w:rPr>
          <w:rFonts w:ascii="楷体" w:hAnsi="楷体" w:eastAsia="楷体" w:cs="楷体"/>
          <w:sz w:val="22"/>
          <w:szCs w:val="22"/>
        </w:rPr>
        <w:t>掌握所学内容， 并且能够进行简单的分析和判断。</w:t>
      </w:r>
    </w:p>
    <w:p>
      <w:pPr>
        <w:spacing w:before="117" w:line="218" w:lineRule="auto"/>
        <w:ind w:left="555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5"/>
          <w:sz w:val="22"/>
          <w:szCs w:val="22"/>
        </w:rPr>
        <w:t>(</w:t>
      </w:r>
      <w:r>
        <w:rPr>
          <w:rFonts w:ascii="楷体" w:hAnsi="楷体" w:eastAsia="楷体" w:cs="楷体"/>
          <w:spacing w:val="4"/>
          <w:sz w:val="22"/>
          <w:szCs w:val="22"/>
        </w:rPr>
        <w:t>3) 了解：要求学生一般地了解所学内容。</w:t>
      </w:r>
    </w:p>
    <w:p>
      <w:pPr>
        <w:spacing w:line="267" w:lineRule="auto"/>
        <w:rPr>
          <w:rFonts w:ascii="Arial"/>
          <w:sz w:val="22"/>
          <w:szCs w:val="22"/>
        </w:rPr>
      </w:pPr>
    </w:p>
    <w:p>
      <w:pPr>
        <w:spacing w:line="267" w:lineRule="auto"/>
        <w:rPr>
          <w:rFonts w:ascii="Arial"/>
          <w:sz w:val="22"/>
          <w:szCs w:val="22"/>
        </w:rPr>
      </w:pPr>
    </w:p>
    <w:p>
      <w:pPr>
        <w:spacing w:line="268" w:lineRule="auto"/>
        <w:rPr>
          <w:rFonts w:ascii="Arial"/>
          <w:sz w:val="22"/>
          <w:szCs w:val="22"/>
        </w:rPr>
      </w:pPr>
    </w:p>
    <w:p>
      <w:pPr>
        <w:spacing w:before="91" w:line="217" w:lineRule="auto"/>
        <w:ind w:left="1737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11"/>
          <w:sz w:val="32"/>
          <w:szCs w:val="32"/>
        </w:rPr>
        <w:t>第</w:t>
      </w:r>
      <w:r>
        <w:rPr>
          <w:rFonts w:ascii="楷体" w:hAnsi="楷体" w:eastAsia="楷体" w:cs="楷体"/>
          <w:spacing w:val="10"/>
          <w:sz w:val="32"/>
          <w:szCs w:val="32"/>
        </w:rPr>
        <w:t>二部分 教学媒体使用与教学过程建议</w:t>
      </w:r>
    </w:p>
    <w:p>
      <w:pPr>
        <w:spacing w:line="258" w:lineRule="auto"/>
        <w:rPr>
          <w:rFonts w:ascii="Arial"/>
          <w:sz w:val="22"/>
          <w:szCs w:val="22"/>
        </w:rPr>
      </w:pPr>
    </w:p>
    <w:p>
      <w:pPr>
        <w:spacing w:line="259" w:lineRule="auto"/>
        <w:rPr>
          <w:rFonts w:ascii="Arial"/>
          <w:sz w:val="22"/>
          <w:szCs w:val="22"/>
        </w:rPr>
      </w:pPr>
    </w:p>
    <w:p>
      <w:pPr>
        <w:spacing w:before="69" w:line="218" w:lineRule="auto"/>
        <w:ind w:left="124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20"/>
          <w:sz w:val="22"/>
          <w:szCs w:val="22"/>
        </w:rPr>
        <w:t>一</w:t>
      </w:r>
      <w:r>
        <w:rPr>
          <w:rFonts w:ascii="楷体" w:hAnsi="楷体" w:eastAsia="楷体" w:cs="楷体"/>
          <w:spacing w:val="-12"/>
          <w:sz w:val="22"/>
          <w:szCs w:val="22"/>
        </w:rPr>
        <w:t>、 学时分配 (4 学分)</w:t>
      </w:r>
    </w:p>
    <w:p>
      <w:pPr>
        <w:spacing w:before="112" w:line="218" w:lineRule="auto"/>
        <w:ind w:left="538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22"/>
          <w:sz w:val="22"/>
          <w:szCs w:val="22"/>
        </w:rPr>
        <w:t>课</w:t>
      </w:r>
      <w:r>
        <w:rPr>
          <w:rFonts w:ascii="楷体" w:hAnsi="楷体" w:eastAsia="楷体" w:cs="楷体"/>
          <w:spacing w:val="-13"/>
          <w:sz w:val="22"/>
          <w:szCs w:val="22"/>
        </w:rPr>
        <w:t>内学时 62，   实验 10 学时</w:t>
      </w:r>
    </w:p>
    <w:p>
      <w:pPr>
        <w:spacing w:line="67" w:lineRule="auto"/>
        <w:rPr>
          <w:rFonts w:ascii="Arial"/>
          <w:sz w:val="4"/>
          <w:szCs w:val="22"/>
        </w:rPr>
      </w:pPr>
    </w:p>
    <w:tbl>
      <w:tblPr>
        <w:tblStyle w:val="4"/>
        <w:tblW w:w="5691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7"/>
        <w:gridCol w:w="28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 w:hRule="atLeast"/>
          <w:jc w:val="center"/>
        </w:trPr>
        <w:tc>
          <w:tcPr>
            <w:tcW w:w="2847" w:type="dxa"/>
            <w:vAlign w:val="top"/>
          </w:tcPr>
          <w:p>
            <w:pPr>
              <w:spacing w:before="32" w:line="207" w:lineRule="auto"/>
              <w:ind w:left="687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1"/>
                <w:sz w:val="22"/>
                <w:szCs w:val="22"/>
              </w:rPr>
              <w:t xml:space="preserve">教  学 </w:t>
            </w:r>
            <w:r>
              <w:rPr>
                <w:rFonts w:ascii="楷体" w:hAnsi="楷体" w:eastAsia="楷体" w:cs="楷体"/>
                <w:sz w:val="22"/>
                <w:szCs w:val="22"/>
              </w:rPr>
              <w:t xml:space="preserve"> 内  容</w:t>
            </w:r>
          </w:p>
        </w:tc>
        <w:tc>
          <w:tcPr>
            <w:tcW w:w="2844" w:type="dxa"/>
            <w:vAlign w:val="top"/>
          </w:tcPr>
          <w:p>
            <w:pPr>
              <w:spacing w:before="32" w:line="207" w:lineRule="auto"/>
              <w:ind w:left="687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2"/>
                <w:sz w:val="22"/>
                <w:szCs w:val="22"/>
              </w:rPr>
              <w:t xml:space="preserve">课  内  学  </w:t>
            </w:r>
            <w:r>
              <w:rPr>
                <w:rFonts w:ascii="楷体" w:hAnsi="楷体" w:eastAsia="楷体" w:cs="楷体"/>
                <w:sz w:val="22"/>
                <w:szCs w:val="22"/>
              </w:rPr>
              <w:t>时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2847" w:type="dxa"/>
            <w:vAlign w:val="top"/>
          </w:tcPr>
          <w:p>
            <w:pPr>
              <w:spacing w:before="30" w:line="206" w:lineRule="auto"/>
              <w:ind w:left="112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1"/>
                <w:sz w:val="22"/>
                <w:szCs w:val="22"/>
              </w:rPr>
              <w:t>控制</w:t>
            </w:r>
            <w:r>
              <w:rPr>
                <w:rFonts w:ascii="楷体" w:hAnsi="楷体" w:eastAsia="楷体" w:cs="楷体"/>
                <w:sz w:val="22"/>
                <w:szCs w:val="22"/>
              </w:rPr>
              <w:t>系统的基本概念</w:t>
            </w:r>
          </w:p>
        </w:tc>
        <w:tc>
          <w:tcPr>
            <w:tcW w:w="2844" w:type="dxa"/>
            <w:vAlign w:val="top"/>
          </w:tcPr>
          <w:p>
            <w:pPr>
              <w:spacing w:before="64" w:line="176" w:lineRule="auto"/>
              <w:ind w:left="1365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2847" w:type="dxa"/>
            <w:vAlign w:val="top"/>
          </w:tcPr>
          <w:p>
            <w:pPr>
              <w:spacing w:before="28" w:line="206" w:lineRule="auto"/>
              <w:ind w:left="112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1"/>
                <w:sz w:val="22"/>
                <w:szCs w:val="22"/>
              </w:rPr>
              <w:t>控制</w:t>
            </w:r>
            <w:r>
              <w:rPr>
                <w:rFonts w:ascii="楷体" w:hAnsi="楷体" w:eastAsia="楷体" w:cs="楷体"/>
                <w:sz w:val="22"/>
                <w:szCs w:val="22"/>
              </w:rPr>
              <w:t>系统的数学模型</w:t>
            </w:r>
          </w:p>
        </w:tc>
        <w:tc>
          <w:tcPr>
            <w:tcW w:w="2844" w:type="dxa"/>
            <w:vAlign w:val="top"/>
          </w:tcPr>
          <w:p>
            <w:pPr>
              <w:spacing w:before="62" w:line="176" w:lineRule="auto"/>
              <w:ind w:left="1329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9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2847" w:type="dxa"/>
            <w:vAlign w:val="top"/>
          </w:tcPr>
          <w:p>
            <w:pPr>
              <w:spacing w:before="31" w:line="206" w:lineRule="auto"/>
              <w:ind w:left="112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1"/>
                <w:sz w:val="22"/>
                <w:szCs w:val="22"/>
              </w:rPr>
              <w:t>控制</w:t>
            </w:r>
            <w:r>
              <w:rPr>
                <w:rFonts w:ascii="楷体" w:hAnsi="楷体" w:eastAsia="楷体" w:cs="楷体"/>
                <w:sz w:val="22"/>
                <w:szCs w:val="22"/>
              </w:rPr>
              <w:t>系统的时域分析</w:t>
            </w:r>
          </w:p>
        </w:tc>
        <w:tc>
          <w:tcPr>
            <w:tcW w:w="2844" w:type="dxa"/>
            <w:vAlign w:val="top"/>
          </w:tcPr>
          <w:p>
            <w:pPr>
              <w:spacing w:before="66" w:line="175" w:lineRule="auto"/>
              <w:ind w:left="1329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9"/>
                <w:sz w:val="22"/>
                <w:szCs w:val="22"/>
              </w:rPr>
              <w:t>16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  <w:jc w:val="center"/>
        </w:trPr>
        <w:tc>
          <w:tcPr>
            <w:tcW w:w="2847" w:type="dxa"/>
            <w:vAlign w:val="top"/>
          </w:tcPr>
          <w:p>
            <w:pPr>
              <w:spacing w:before="30" w:line="205" w:lineRule="auto"/>
              <w:ind w:left="111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1"/>
                <w:sz w:val="22"/>
                <w:szCs w:val="22"/>
              </w:rPr>
              <w:t>根轨迹</w:t>
            </w:r>
            <w:r>
              <w:rPr>
                <w:rFonts w:ascii="楷体" w:hAnsi="楷体" w:eastAsia="楷体" w:cs="楷体"/>
                <w:sz w:val="22"/>
                <w:szCs w:val="22"/>
              </w:rPr>
              <w:t>法</w:t>
            </w:r>
          </w:p>
        </w:tc>
        <w:tc>
          <w:tcPr>
            <w:tcW w:w="2844" w:type="dxa"/>
            <w:vAlign w:val="top"/>
          </w:tcPr>
          <w:p>
            <w:pPr>
              <w:spacing w:before="64" w:line="175" w:lineRule="auto"/>
              <w:ind w:left="1365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z w:val="22"/>
                <w:szCs w:val="22"/>
              </w:rPr>
              <w:t>4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" w:hRule="atLeast"/>
          <w:jc w:val="center"/>
        </w:trPr>
        <w:tc>
          <w:tcPr>
            <w:tcW w:w="2847" w:type="dxa"/>
            <w:vAlign w:val="top"/>
          </w:tcPr>
          <w:p>
            <w:pPr>
              <w:spacing w:before="32" w:line="205" w:lineRule="auto"/>
              <w:ind w:left="112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1"/>
                <w:sz w:val="22"/>
                <w:szCs w:val="22"/>
              </w:rPr>
              <w:t>控制</w:t>
            </w:r>
            <w:r>
              <w:rPr>
                <w:rFonts w:ascii="楷体" w:hAnsi="楷体" w:eastAsia="楷体" w:cs="楷体"/>
                <w:sz w:val="22"/>
                <w:szCs w:val="22"/>
              </w:rPr>
              <w:t>系统的频域分析</w:t>
            </w:r>
          </w:p>
        </w:tc>
        <w:tc>
          <w:tcPr>
            <w:tcW w:w="2844" w:type="dxa"/>
            <w:vAlign w:val="top"/>
          </w:tcPr>
          <w:p>
            <w:pPr>
              <w:spacing w:before="66" w:line="175" w:lineRule="auto"/>
              <w:ind w:left="1329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9"/>
                <w:sz w:val="22"/>
                <w:szCs w:val="22"/>
              </w:rPr>
              <w:t>18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 w:hRule="atLeast"/>
          <w:jc w:val="center"/>
        </w:trPr>
        <w:tc>
          <w:tcPr>
            <w:tcW w:w="2847" w:type="dxa"/>
            <w:vAlign w:val="top"/>
          </w:tcPr>
          <w:p>
            <w:pPr>
              <w:spacing w:before="30" w:line="204" w:lineRule="auto"/>
              <w:ind w:left="162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7"/>
                <w:sz w:val="22"/>
                <w:szCs w:val="22"/>
              </w:rPr>
              <w:t>自</w:t>
            </w:r>
            <w:r>
              <w:rPr>
                <w:rFonts w:ascii="楷体" w:hAnsi="楷体" w:eastAsia="楷体" w:cs="楷体"/>
                <w:spacing w:val="-4"/>
                <w:sz w:val="22"/>
                <w:szCs w:val="22"/>
              </w:rPr>
              <w:t>动控制系统的校正与综合</w:t>
            </w:r>
          </w:p>
        </w:tc>
        <w:tc>
          <w:tcPr>
            <w:tcW w:w="2844" w:type="dxa"/>
            <w:vAlign w:val="top"/>
          </w:tcPr>
          <w:p>
            <w:pPr>
              <w:spacing w:before="63" w:line="175" w:lineRule="auto"/>
              <w:ind w:left="1329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9"/>
                <w:sz w:val="22"/>
                <w:szCs w:val="22"/>
              </w:rPr>
              <w:t>10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2847" w:type="dxa"/>
            <w:vAlign w:val="top"/>
          </w:tcPr>
          <w:p>
            <w:pPr>
              <w:spacing w:before="33" w:line="208" w:lineRule="auto"/>
              <w:ind w:left="637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2"/>
                <w:sz w:val="22"/>
                <w:szCs w:val="22"/>
              </w:rPr>
              <w:t xml:space="preserve">合 </w:t>
            </w:r>
            <w:r>
              <w:rPr>
                <w:rFonts w:ascii="楷体" w:hAnsi="楷体" w:eastAsia="楷体" w:cs="楷体"/>
                <w:spacing w:val="1"/>
                <w:sz w:val="22"/>
                <w:szCs w:val="22"/>
              </w:rPr>
              <w:t xml:space="preserve">   计</w:t>
            </w:r>
          </w:p>
        </w:tc>
        <w:tc>
          <w:tcPr>
            <w:tcW w:w="2844" w:type="dxa"/>
            <w:vAlign w:val="top"/>
          </w:tcPr>
          <w:p>
            <w:pPr>
              <w:spacing w:before="66" w:line="179" w:lineRule="auto"/>
              <w:ind w:left="1317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4"/>
                <w:sz w:val="22"/>
                <w:szCs w:val="22"/>
              </w:rPr>
              <w:t>6</w:t>
            </w:r>
            <w:r>
              <w:rPr>
                <w:rFonts w:ascii="楷体" w:hAnsi="楷体" w:eastAsia="楷体" w:cs="楷体"/>
                <w:spacing w:val="-3"/>
                <w:sz w:val="22"/>
                <w:szCs w:val="22"/>
              </w:rPr>
              <w:t>2</w:t>
            </w:r>
          </w:p>
        </w:tc>
      </w:tr>
    </w:tbl>
    <w:p>
      <w:pPr>
        <w:spacing w:before="107" w:line="218" w:lineRule="auto"/>
        <w:ind w:left="121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4"/>
          <w:sz w:val="22"/>
          <w:szCs w:val="22"/>
        </w:rPr>
        <w:t>二</w:t>
      </w:r>
      <w:r>
        <w:rPr>
          <w:rFonts w:ascii="楷体" w:hAnsi="楷体" w:eastAsia="楷体" w:cs="楷体"/>
          <w:spacing w:val="-8"/>
          <w:sz w:val="22"/>
          <w:szCs w:val="22"/>
        </w:rPr>
        <w:t>、</w:t>
      </w:r>
      <w:r>
        <w:rPr>
          <w:rFonts w:ascii="楷体" w:hAnsi="楷体" w:eastAsia="楷体" w:cs="楷体"/>
          <w:spacing w:val="-7"/>
          <w:sz w:val="22"/>
          <w:szCs w:val="22"/>
        </w:rPr>
        <w:t xml:space="preserve"> 多种媒体教材的总体说明</w:t>
      </w:r>
    </w:p>
    <w:p>
      <w:pPr>
        <w:spacing w:before="111" w:line="216" w:lineRule="auto"/>
        <w:ind w:left="538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"/>
          <w:sz w:val="22"/>
          <w:szCs w:val="22"/>
        </w:rPr>
        <w:t>课程以</w:t>
      </w:r>
      <w:r>
        <w:rPr>
          <w:rFonts w:ascii="楷体" w:hAnsi="楷体" w:eastAsia="楷体" w:cs="楷体"/>
          <w:sz w:val="22"/>
          <w:szCs w:val="22"/>
        </w:rPr>
        <w:t>文字教材为主(包括主教材和实验教材)，辅以录像教材等媒体。</w:t>
      </w:r>
    </w:p>
    <w:p>
      <w:pPr>
        <w:spacing w:before="114" w:line="218" w:lineRule="auto"/>
        <w:ind w:left="117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"/>
          <w:sz w:val="22"/>
          <w:szCs w:val="22"/>
        </w:rPr>
        <w:t>三、</w:t>
      </w:r>
      <w:r>
        <w:rPr>
          <w:rFonts w:ascii="楷体" w:hAnsi="楷体" w:eastAsia="楷体" w:cs="楷体"/>
          <w:sz w:val="22"/>
          <w:szCs w:val="22"/>
        </w:rPr>
        <w:t>教学环节</w:t>
      </w:r>
    </w:p>
    <w:p>
      <w:pPr>
        <w:spacing w:before="111" w:line="317" w:lineRule="auto"/>
        <w:ind w:left="116" w:right="7" w:firstLine="431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"/>
          <w:sz w:val="22"/>
          <w:szCs w:val="22"/>
        </w:rPr>
        <w:t>文字教材担负起形</w:t>
      </w:r>
      <w:r>
        <w:rPr>
          <w:rFonts w:ascii="楷体" w:hAnsi="楷体" w:eastAsia="楷体" w:cs="楷体"/>
          <w:sz w:val="22"/>
          <w:szCs w:val="22"/>
        </w:rPr>
        <w:t xml:space="preserve">成整个课程体系系统性和完整性的任务，是学生学习的主要媒体形 </w:t>
      </w:r>
      <w:r>
        <w:rPr>
          <w:rFonts w:ascii="楷体" w:hAnsi="楷体" w:eastAsia="楷体" w:cs="楷体"/>
          <w:spacing w:val="-4"/>
          <w:sz w:val="22"/>
          <w:szCs w:val="22"/>
        </w:rPr>
        <w:t>式。录像</w:t>
      </w:r>
      <w:r>
        <w:rPr>
          <w:rFonts w:ascii="楷体" w:hAnsi="楷体" w:eastAsia="楷体" w:cs="楷体"/>
          <w:spacing w:val="-3"/>
          <w:sz w:val="22"/>
          <w:szCs w:val="22"/>
        </w:rPr>
        <w:t>教</w:t>
      </w:r>
      <w:r>
        <w:rPr>
          <w:rFonts w:ascii="楷体" w:hAnsi="楷体" w:eastAsia="楷体" w:cs="楷体"/>
          <w:spacing w:val="-2"/>
          <w:sz w:val="22"/>
          <w:szCs w:val="22"/>
        </w:rPr>
        <w:t>材作为文字教材的强化媒体，配合文字教材讲授课程的重点、难点以及问题的分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8"/>
          <w:sz w:val="22"/>
          <w:szCs w:val="22"/>
        </w:rPr>
        <w:t>析</w:t>
      </w:r>
      <w:r>
        <w:rPr>
          <w:rFonts w:ascii="楷体" w:hAnsi="楷体" w:eastAsia="楷体" w:cs="楷体"/>
          <w:spacing w:val="-5"/>
          <w:sz w:val="22"/>
          <w:szCs w:val="22"/>
        </w:rPr>
        <w:t>方法与思路。两者互相补充， 彼此配合。</w:t>
      </w:r>
    </w:p>
    <w:p>
      <w:pPr>
        <w:spacing w:before="1" w:line="220" w:lineRule="auto"/>
        <w:ind w:left="130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26"/>
          <w:sz w:val="22"/>
          <w:szCs w:val="22"/>
        </w:rPr>
        <w:t>四</w:t>
      </w:r>
      <w:r>
        <w:rPr>
          <w:rFonts w:ascii="楷体" w:hAnsi="楷体" w:eastAsia="楷体" w:cs="楷体"/>
          <w:spacing w:val="-23"/>
          <w:sz w:val="22"/>
          <w:szCs w:val="22"/>
        </w:rPr>
        <w:t>、 考核</w:t>
      </w:r>
    </w:p>
    <w:p>
      <w:pPr>
        <w:spacing w:before="109" w:line="217" w:lineRule="auto"/>
        <w:ind w:left="542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2"/>
          <w:sz w:val="22"/>
          <w:szCs w:val="22"/>
        </w:rPr>
        <w:t>详</w:t>
      </w:r>
      <w:r>
        <w:rPr>
          <w:rFonts w:ascii="楷体" w:hAnsi="楷体" w:eastAsia="楷体" w:cs="楷体"/>
          <w:spacing w:val="-1"/>
          <w:sz w:val="22"/>
          <w:szCs w:val="22"/>
        </w:rPr>
        <w:t>见考核说明</w:t>
      </w:r>
    </w:p>
    <w:p>
      <w:pPr>
        <w:rPr>
          <w:sz w:val="22"/>
          <w:szCs w:val="22"/>
        </w:rPr>
        <w:sectPr>
          <w:pgSz w:w="11907" w:h="16841"/>
          <w:pgMar w:top="1431" w:right="1785" w:bottom="0" w:left="1685" w:header="0" w:footer="0" w:gutter="0"/>
          <w:cols w:space="720" w:num="1"/>
        </w:sectPr>
      </w:pPr>
    </w:p>
    <w:p>
      <w:pPr>
        <w:spacing w:before="56" w:line="217" w:lineRule="auto"/>
        <w:ind w:left="2165"/>
        <w:rPr>
          <w:rFonts w:ascii="楷体" w:hAnsi="楷体" w:eastAsia="楷体" w:cs="楷体"/>
          <w:sz w:val="32"/>
          <w:szCs w:val="32"/>
        </w:rPr>
      </w:pPr>
      <w:r>
        <w:rPr>
          <w:rFonts w:ascii="楷体" w:hAnsi="楷体" w:eastAsia="楷体" w:cs="楷体"/>
          <w:spacing w:val="8"/>
          <w:sz w:val="32"/>
          <w:szCs w:val="32"/>
        </w:rPr>
        <w:t>第三部分  教学内容和教学要</w:t>
      </w:r>
      <w:r>
        <w:rPr>
          <w:rFonts w:ascii="楷体" w:hAnsi="楷体" w:eastAsia="楷体" w:cs="楷体"/>
          <w:spacing w:val="5"/>
          <w:sz w:val="32"/>
          <w:szCs w:val="32"/>
        </w:rPr>
        <w:t>求</w:t>
      </w:r>
    </w:p>
    <w:p>
      <w:pPr>
        <w:spacing w:line="380" w:lineRule="auto"/>
        <w:rPr>
          <w:rFonts w:ascii="Arial"/>
          <w:sz w:val="22"/>
          <w:szCs w:val="22"/>
        </w:rPr>
      </w:pPr>
    </w:p>
    <w:p>
      <w:pPr>
        <w:spacing w:before="68" w:line="216" w:lineRule="auto"/>
        <w:ind w:left="23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0"/>
          <w:sz w:val="22"/>
          <w:szCs w:val="22"/>
        </w:rPr>
        <w:t>一</w:t>
      </w:r>
      <w:r>
        <w:rPr>
          <w:rFonts w:ascii="楷体" w:hAnsi="楷体" w:eastAsia="楷体" w:cs="楷体"/>
          <w:spacing w:val="-5"/>
          <w:sz w:val="22"/>
          <w:szCs w:val="22"/>
        </w:rPr>
        <w:t>、 自动控制系统的基本概念       (4 学时)</w:t>
      </w:r>
    </w:p>
    <w:p>
      <w:pPr>
        <w:spacing w:before="115" w:line="316" w:lineRule="auto"/>
        <w:ind w:left="66" w:firstLine="367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6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教学内容</w:t>
      </w:r>
      <w:r>
        <w:rPr>
          <w:rFonts w:ascii="楷体" w:hAnsi="楷体" w:eastAsia="楷体" w:cs="楷体"/>
          <w:spacing w:val="-4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：</w:t>
      </w:r>
      <w:r>
        <w:rPr>
          <w:rFonts w:ascii="楷体" w:hAnsi="楷体" w:eastAsia="楷体" w:cs="楷体"/>
          <w:spacing w:val="-3"/>
          <w:sz w:val="22"/>
          <w:szCs w:val="22"/>
        </w:rPr>
        <w:t xml:space="preserve"> 开环与闭环控制系统、闭环系统的组成和基本环节、自动控制系统的类型、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2"/>
          <w:sz w:val="22"/>
          <w:szCs w:val="22"/>
        </w:rPr>
        <w:t>自动控制系统的性能指标、控制理论在机电工程中的应</w:t>
      </w:r>
      <w:r>
        <w:rPr>
          <w:rFonts w:ascii="楷体" w:hAnsi="楷体" w:eastAsia="楷体" w:cs="楷体"/>
          <w:sz w:val="22"/>
          <w:szCs w:val="22"/>
        </w:rPr>
        <w:t>用。</w:t>
      </w:r>
    </w:p>
    <w:p>
      <w:pPr>
        <w:spacing w:line="217" w:lineRule="auto"/>
        <w:ind w:left="433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6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教</w:t>
      </w:r>
      <w:r>
        <w:rPr>
          <w:rFonts w:ascii="楷体" w:hAnsi="楷体" w:eastAsia="楷体" w:cs="楷体"/>
          <w:spacing w:val="-3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学要求：</w:t>
      </w:r>
    </w:p>
    <w:p>
      <w:pPr>
        <w:spacing w:before="112" w:line="360" w:lineRule="exact"/>
        <w:ind w:left="459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"/>
          <w:position w:val="11"/>
          <w:sz w:val="22"/>
          <w:szCs w:val="22"/>
        </w:rPr>
        <w:t>熟练掌握：开环与闭环系统的基本知识、闭环控</w:t>
      </w:r>
      <w:r>
        <w:rPr>
          <w:rFonts w:ascii="楷体" w:hAnsi="楷体" w:eastAsia="楷体" w:cs="楷体"/>
          <w:position w:val="11"/>
          <w:sz w:val="22"/>
          <w:szCs w:val="22"/>
        </w:rPr>
        <w:t>制系统的基本概念。</w:t>
      </w:r>
    </w:p>
    <w:p>
      <w:pPr>
        <w:spacing w:line="216" w:lineRule="auto"/>
        <w:ind w:left="455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9"/>
          <w:sz w:val="22"/>
          <w:szCs w:val="22"/>
        </w:rPr>
        <w:t>掌</w:t>
      </w:r>
      <w:r>
        <w:rPr>
          <w:rFonts w:ascii="楷体" w:hAnsi="楷体" w:eastAsia="楷体" w:cs="楷体"/>
          <w:spacing w:val="-6"/>
          <w:sz w:val="22"/>
          <w:szCs w:val="22"/>
        </w:rPr>
        <w:t>握： 自动控制系统性能指标的基本概念。</w:t>
      </w:r>
    </w:p>
    <w:p>
      <w:pPr>
        <w:spacing w:before="114" w:line="221" w:lineRule="auto"/>
        <w:ind w:left="468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4"/>
          <w:sz w:val="22"/>
          <w:szCs w:val="22"/>
        </w:rPr>
        <w:t>了解：相</w:t>
      </w:r>
      <w:r>
        <w:rPr>
          <w:rFonts w:ascii="楷体" w:hAnsi="楷体" w:eastAsia="楷体" w:cs="楷体"/>
          <w:spacing w:val="-2"/>
          <w:sz w:val="22"/>
          <w:szCs w:val="22"/>
        </w:rPr>
        <w:t>关的工程应用实例。</w:t>
      </w:r>
    </w:p>
    <w:p>
      <w:pPr>
        <w:spacing w:before="109" w:line="216" w:lineRule="auto"/>
        <w:ind w:left="21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2"/>
          <w:sz w:val="22"/>
          <w:szCs w:val="22"/>
        </w:rPr>
        <w:t xml:space="preserve">二、 </w:t>
      </w:r>
      <w:r>
        <w:rPr>
          <w:rFonts w:ascii="楷体" w:hAnsi="楷体" w:eastAsia="楷体" w:cs="楷体"/>
          <w:spacing w:val="-6"/>
          <w:sz w:val="22"/>
          <w:szCs w:val="22"/>
        </w:rPr>
        <w:t>自动控制系统的数学模型     (10 学时)</w:t>
      </w:r>
    </w:p>
    <w:p>
      <w:pPr>
        <w:spacing w:before="116" w:line="316" w:lineRule="auto"/>
        <w:ind w:left="17" w:right="60" w:firstLine="415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4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教学内容：</w:t>
      </w:r>
      <w:r>
        <w:rPr>
          <w:rFonts w:ascii="楷体" w:hAnsi="楷体" w:eastAsia="楷体" w:cs="楷体"/>
          <w:spacing w:val="-3"/>
          <w:sz w:val="22"/>
          <w:szCs w:val="22"/>
        </w:rPr>
        <w:t>自</w:t>
      </w:r>
      <w:r>
        <w:rPr>
          <w:rFonts w:ascii="楷体" w:hAnsi="楷体" w:eastAsia="楷体" w:cs="楷体"/>
          <w:spacing w:val="-2"/>
          <w:sz w:val="22"/>
          <w:szCs w:val="22"/>
        </w:rPr>
        <w:t>动控制系统的微分方程的建立，拉氏变换及反变换，系统传递函数，系统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4"/>
          <w:sz w:val="22"/>
          <w:szCs w:val="22"/>
        </w:rPr>
        <w:t>动态结构</w:t>
      </w:r>
      <w:r>
        <w:rPr>
          <w:rFonts w:ascii="楷体" w:hAnsi="楷体" w:eastAsia="楷体" w:cs="楷体"/>
          <w:spacing w:val="-3"/>
          <w:sz w:val="22"/>
          <w:szCs w:val="22"/>
        </w:rPr>
        <w:t>图</w:t>
      </w:r>
      <w:r>
        <w:rPr>
          <w:rFonts w:ascii="楷体" w:hAnsi="楷体" w:eastAsia="楷体" w:cs="楷体"/>
          <w:spacing w:val="-2"/>
          <w:sz w:val="22"/>
          <w:szCs w:val="22"/>
        </w:rPr>
        <w:t>的基本概念与动态结构图的等效变换，系统信号流图与梅逊增益公式，控制系统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12"/>
          <w:sz w:val="22"/>
          <w:szCs w:val="22"/>
        </w:rPr>
        <w:t>数学</w:t>
      </w:r>
      <w:r>
        <w:rPr>
          <w:rFonts w:ascii="楷体" w:hAnsi="楷体" w:eastAsia="楷体" w:cs="楷体"/>
          <w:spacing w:val="-6"/>
          <w:sz w:val="22"/>
          <w:szCs w:val="22"/>
        </w:rPr>
        <w:t>模型的 MATLAB 实现。</w:t>
      </w:r>
    </w:p>
    <w:p>
      <w:pPr>
        <w:spacing w:before="1" w:line="217" w:lineRule="auto"/>
        <w:ind w:left="433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6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教</w:t>
      </w:r>
      <w:r>
        <w:rPr>
          <w:rFonts w:ascii="楷体" w:hAnsi="楷体" w:eastAsia="楷体" w:cs="楷体"/>
          <w:spacing w:val="-3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学要求：</w:t>
      </w:r>
    </w:p>
    <w:p>
      <w:pPr>
        <w:spacing w:before="112" w:line="217" w:lineRule="auto"/>
        <w:ind w:left="459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4"/>
          <w:sz w:val="22"/>
          <w:szCs w:val="22"/>
        </w:rPr>
        <w:t>熟练掌握：典型环节的</w:t>
      </w:r>
      <w:r>
        <w:rPr>
          <w:rFonts w:ascii="楷体" w:hAnsi="楷体" w:eastAsia="楷体" w:cs="楷体"/>
          <w:spacing w:val="3"/>
          <w:sz w:val="22"/>
          <w:szCs w:val="22"/>
        </w:rPr>
        <w:t>数</w:t>
      </w:r>
      <w:r>
        <w:rPr>
          <w:rFonts w:ascii="楷体" w:hAnsi="楷体" w:eastAsia="楷体" w:cs="楷体"/>
          <w:spacing w:val="2"/>
          <w:sz w:val="22"/>
          <w:szCs w:val="22"/>
        </w:rPr>
        <w:t>学模型(包括微分方程及传递函数的建立)。</w:t>
      </w:r>
    </w:p>
    <w:p>
      <w:pPr>
        <w:spacing w:before="113" w:line="317" w:lineRule="auto"/>
        <w:ind w:left="468" w:hanging="13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2"/>
          <w:sz w:val="22"/>
          <w:szCs w:val="22"/>
        </w:rPr>
        <w:t>掌握：拉氏变换及反</w:t>
      </w:r>
      <w:r>
        <w:rPr>
          <w:rFonts w:ascii="楷体" w:hAnsi="楷体" w:eastAsia="楷体" w:cs="楷体"/>
          <w:spacing w:val="-1"/>
          <w:sz w:val="22"/>
          <w:szCs w:val="22"/>
        </w:rPr>
        <w:t>变换、动态结构图的等效变换、信号流图与梅逊增益公式的应用。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6"/>
          <w:sz w:val="22"/>
          <w:szCs w:val="22"/>
        </w:rPr>
        <w:t>了解：控制系统数学模型的 MATLA</w:t>
      </w:r>
      <w:r>
        <w:rPr>
          <w:rFonts w:ascii="楷体" w:hAnsi="楷体" w:eastAsia="楷体" w:cs="楷体"/>
          <w:spacing w:val="-5"/>
          <w:sz w:val="22"/>
          <w:szCs w:val="22"/>
        </w:rPr>
        <w:t>B</w:t>
      </w:r>
      <w:r>
        <w:rPr>
          <w:rFonts w:ascii="楷体" w:hAnsi="楷体" w:eastAsia="楷体" w:cs="楷体"/>
          <w:spacing w:val="-6"/>
          <w:sz w:val="22"/>
          <w:szCs w:val="22"/>
        </w:rPr>
        <w:t xml:space="preserve"> 实现。</w:t>
      </w:r>
    </w:p>
    <w:p>
      <w:pPr>
        <w:spacing w:line="216" w:lineRule="auto"/>
        <w:ind w:left="16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2"/>
          <w:sz w:val="22"/>
          <w:szCs w:val="22"/>
        </w:rPr>
        <w:t>三、</w:t>
      </w:r>
      <w:r>
        <w:rPr>
          <w:rFonts w:ascii="楷体" w:hAnsi="楷体" w:eastAsia="楷体" w:cs="楷体"/>
          <w:spacing w:val="-8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6"/>
          <w:sz w:val="22"/>
          <w:szCs w:val="22"/>
        </w:rPr>
        <w:t>自动控制系统的时域分析     (16 学时)</w:t>
      </w:r>
    </w:p>
    <w:p>
      <w:pPr>
        <w:spacing w:before="115" w:line="316" w:lineRule="auto"/>
        <w:ind w:left="19" w:right="61" w:firstLine="414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8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教学</w:t>
      </w:r>
      <w:r>
        <w:rPr>
          <w:rFonts w:ascii="楷体" w:hAnsi="楷体" w:eastAsia="楷体" w:cs="楷体"/>
          <w:spacing w:val="-15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内</w:t>
      </w:r>
      <w:r>
        <w:rPr>
          <w:rFonts w:ascii="楷体" w:hAnsi="楷体" w:eastAsia="楷体" w:cs="楷体"/>
          <w:spacing w:val="-9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容：</w:t>
      </w:r>
      <w:r>
        <w:rPr>
          <w:rFonts w:ascii="楷体" w:hAnsi="楷体" w:eastAsia="楷体" w:cs="楷体"/>
          <w:spacing w:val="-9"/>
          <w:sz w:val="22"/>
          <w:szCs w:val="22"/>
        </w:rPr>
        <w:t>时域响应与典型输入信号，一阶系统的阶跃响应，二阶系统的阶跃响应，Routh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16"/>
          <w:sz w:val="22"/>
          <w:szCs w:val="22"/>
        </w:rPr>
        <w:t>稳定</w:t>
      </w:r>
      <w:r>
        <w:rPr>
          <w:rFonts w:ascii="楷体" w:hAnsi="楷体" w:eastAsia="楷体" w:cs="楷体"/>
          <w:spacing w:val="-14"/>
          <w:sz w:val="22"/>
          <w:szCs w:val="22"/>
        </w:rPr>
        <w:t>判</w:t>
      </w:r>
      <w:r>
        <w:rPr>
          <w:rFonts w:ascii="楷体" w:hAnsi="楷体" w:eastAsia="楷体" w:cs="楷体"/>
          <w:spacing w:val="-8"/>
          <w:sz w:val="22"/>
          <w:szCs w:val="22"/>
        </w:rPr>
        <w:t>据， 稳态误差的分析与计算， 应用 MATLAB 进行系统时域分析。</w:t>
      </w:r>
    </w:p>
    <w:p>
      <w:pPr>
        <w:spacing w:before="1" w:line="217" w:lineRule="auto"/>
        <w:ind w:left="433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6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教</w:t>
      </w:r>
      <w:r>
        <w:rPr>
          <w:rFonts w:ascii="楷体" w:hAnsi="楷体" w:eastAsia="楷体" w:cs="楷体"/>
          <w:spacing w:val="-3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学要求：</w:t>
      </w:r>
    </w:p>
    <w:p>
      <w:pPr>
        <w:spacing w:before="112" w:line="217" w:lineRule="auto"/>
        <w:ind w:left="459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6"/>
          <w:sz w:val="22"/>
          <w:szCs w:val="22"/>
        </w:rPr>
        <w:t>熟练掌握：一阶、二阶系统的阶跃响应， Rout</w:t>
      </w:r>
      <w:r>
        <w:rPr>
          <w:rFonts w:ascii="楷体" w:hAnsi="楷体" w:eastAsia="楷体" w:cs="楷体"/>
          <w:spacing w:val="-4"/>
          <w:sz w:val="22"/>
          <w:szCs w:val="22"/>
        </w:rPr>
        <w:t>h</w:t>
      </w:r>
      <w:r>
        <w:rPr>
          <w:rFonts w:ascii="楷体" w:hAnsi="楷体" w:eastAsia="楷体" w:cs="楷体"/>
          <w:spacing w:val="-6"/>
          <w:sz w:val="22"/>
          <w:szCs w:val="22"/>
        </w:rPr>
        <w:t xml:space="preserve"> 稳定判据。</w:t>
      </w:r>
    </w:p>
    <w:p>
      <w:pPr>
        <w:spacing w:before="113" w:line="360" w:lineRule="exact"/>
        <w:ind w:left="455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0"/>
          <w:position w:val="11"/>
          <w:sz w:val="22"/>
          <w:szCs w:val="22"/>
        </w:rPr>
        <w:t>掌</w:t>
      </w:r>
      <w:r>
        <w:rPr>
          <w:rFonts w:ascii="楷体" w:hAnsi="楷体" w:eastAsia="楷体" w:cs="楷体"/>
          <w:spacing w:val="-8"/>
          <w:position w:val="11"/>
          <w:sz w:val="22"/>
          <w:szCs w:val="22"/>
        </w:rPr>
        <w:t>握</w:t>
      </w:r>
      <w:r>
        <w:rPr>
          <w:rFonts w:ascii="楷体" w:hAnsi="楷体" w:eastAsia="楷体" w:cs="楷体"/>
          <w:spacing w:val="-5"/>
          <w:position w:val="11"/>
          <w:sz w:val="22"/>
          <w:szCs w:val="22"/>
        </w:rPr>
        <w:t>： 自动控制系统的时域指标，稳态误差的求取</w:t>
      </w:r>
    </w:p>
    <w:p>
      <w:pPr>
        <w:spacing w:before="1" w:line="216" w:lineRule="auto"/>
        <w:ind w:left="468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2"/>
          <w:sz w:val="22"/>
          <w:szCs w:val="22"/>
        </w:rPr>
        <w:t>了</w:t>
      </w:r>
      <w:r>
        <w:rPr>
          <w:rFonts w:ascii="楷体" w:hAnsi="楷体" w:eastAsia="楷体" w:cs="楷体"/>
          <w:spacing w:val="-6"/>
          <w:sz w:val="22"/>
          <w:szCs w:val="22"/>
        </w:rPr>
        <w:t>解：应用 MATLAB 进行系统时域分析。</w:t>
      </w:r>
    </w:p>
    <w:p>
      <w:pPr>
        <w:spacing w:before="113" w:line="218" w:lineRule="auto"/>
        <w:ind w:left="30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2"/>
          <w:sz w:val="22"/>
          <w:szCs w:val="22"/>
        </w:rPr>
        <w:t>四</w:t>
      </w:r>
      <w:r>
        <w:rPr>
          <w:rFonts w:ascii="楷体" w:hAnsi="楷体" w:eastAsia="楷体" w:cs="楷体"/>
          <w:spacing w:val="-10"/>
          <w:sz w:val="22"/>
          <w:szCs w:val="22"/>
        </w:rPr>
        <w:t>、 根轨迹法     (4 学时)</w:t>
      </w:r>
    </w:p>
    <w:p>
      <w:pPr>
        <w:spacing w:before="56" w:line="275" w:lineRule="auto"/>
        <w:ind w:left="32" w:right="59" w:firstLine="400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4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教学内容</w:t>
      </w:r>
      <w:r>
        <w:rPr>
          <w:rFonts w:ascii="楷体" w:hAnsi="楷体" w:eastAsia="楷体" w:cs="楷体"/>
          <w:spacing w:val="-3"/>
          <w:sz w:val="22"/>
          <w:szCs w:val="22"/>
        </w:rPr>
        <w:t>：</w:t>
      </w:r>
      <w:r>
        <w:rPr>
          <w:rFonts w:ascii="楷体" w:hAnsi="楷体" w:eastAsia="楷体" w:cs="楷体"/>
          <w:spacing w:val="-2"/>
          <w:sz w:val="22"/>
          <w:szCs w:val="22"/>
        </w:rPr>
        <w:t>根轨迹的基本概念，根轨迹的绘制法则，借助计算机工具绘制自动控制系统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3"/>
          <w:sz w:val="22"/>
          <w:szCs w:val="22"/>
        </w:rPr>
        <w:t>的根轨迹。</w:t>
      </w:r>
    </w:p>
    <w:p>
      <w:pPr>
        <w:spacing w:before="1" w:line="217" w:lineRule="auto"/>
        <w:ind w:left="433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6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教</w:t>
      </w:r>
      <w:r>
        <w:rPr>
          <w:rFonts w:ascii="楷体" w:hAnsi="楷体" w:eastAsia="楷体" w:cs="楷体"/>
          <w:spacing w:val="-3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学要求：</w:t>
      </w:r>
    </w:p>
    <w:p>
      <w:pPr>
        <w:spacing w:before="65" w:line="312" w:lineRule="exact"/>
        <w:ind w:left="455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2"/>
          <w:position w:val="7"/>
          <w:sz w:val="22"/>
          <w:szCs w:val="22"/>
        </w:rPr>
        <w:t>掌握：根轨迹的基</w:t>
      </w:r>
      <w:r>
        <w:rPr>
          <w:rFonts w:ascii="楷体" w:hAnsi="楷体" w:eastAsia="楷体" w:cs="楷体"/>
          <w:spacing w:val="-1"/>
          <w:position w:val="7"/>
          <w:sz w:val="22"/>
          <w:szCs w:val="22"/>
        </w:rPr>
        <w:t>本概念。</w:t>
      </w:r>
    </w:p>
    <w:p>
      <w:pPr>
        <w:spacing w:line="220" w:lineRule="auto"/>
        <w:ind w:left="468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4"/>
          <w:sz w:val="22"/>
          <w:szCs w:val="22"/>
        </w:rPr>
        <w:t>了解：根</w:t>
      </w:r>
      <w:r>
        <w:rPr>
          <w:rFonts w:ascii="楷体" w:hAnsi="楷体" w:eastAsia="楷体" w:cs="楷体"/>
          <w:spacing w:val="-3"/>
          <w:sz w:val="22"/>
          <w:szCs w:val="22"/>
        </w:rPr>
        <w:t>轨</w:t>
      </w:r>
      <w:r>
        <w:rPr>
          <w:rFonts w:ascii="楷体" w:hAnsi="楷体" w:eastAsia="楷体" w:cs="楷体"/>
          <w:spacing w:val="-2"/>
          <w:sz w:val="22"/>
          <w:szCs w:val="22"/>
        </w:rPr>
        <w:t>迹的绘制法则。</w:t>
      </w:r>
    </w:p>
    <w:p>
      <w:pPr>
        <w:spacing w:before="117" w:line="216" w:lineRule="auto"/>
        <w:ind w:left="22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2"/>
          <w:sz w:val="22"/>
          <w:szCs w:val="22"/>
        </w:rPr>
        <w:t>五、</w:t>
      </w:r>
      <w:r>
        <w:rPr>
          <w:rFonts w:ascii="楷体" w:hAnsi="楷体" w:eastAsia="楷体" w:cs="楷体"/>
          <w:spacing w:val="-9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6"/>
          <w:sz w:val="22"/>
          <w:szCs w:val="22"/>
        </w:rPr>
        <w:t>控制系统的频域分析     (18 学时)</w:t>
      </w:r>
    </w:p>
    <w:p>
      <w:pPr>
        <w:spacing w:before="59" w:line="274" w:lineRule="auto"/>
        <w:ind w:left="22" w:right="59" w:firstLine="411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5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教学内容：</w:t>
      </w:r>
      <w:r>
        <w:rPr>
          <w:rFonts w:ascii="楷体" w:hAnsi="楷体" w:eastAsia="楷体" w:cs="楷体"/>
          <w:spacing w:val="-5"/>
          <w:sz w:val="22"/>
          <w:szCs w:val="22"/>
        </w:rPr>
        <w:t xml:space="preserve"> 频率特性的基本概念，典型环节的频率特性，借助计算机工具绘制系统开</w:t>
      </w:r>
      <w:r>
        <w:rPr>
          <w:rFonts w:ascii="楷体" w:hAnsi="楷体" w:eastAsia="楷体" w:cs="楷体"/>
          <w:sz w:val="22"/>
          <w:szCs w:val="22"/>
        </w:rPr>
        <w:t xml:space="preserve">环 </w:t>
      </w:r>
      <w:r>
        <w:rPr>
          <w:rFonts w:ascii="楷体" w:hAnsi="楷体" w:eastAsia="楷体" w:cs="楷体"/>
          <w:spacing w:val="-10"/>
          <w:sz w:val="22"/>
          <w:szCs w:val="22"/>
        </w:rPr>
        <w:t>频</w:t>
      </w:r>
      <w:r>
        <w:rPr>
          <w:rFonts w:ascii="楷体" w:hAnsi="楷体" w:eastAsia="楷体" w:cs="楷体"/>
          <w:spacing w:val="-7"/>
          <w:sz w:val="22"/>
          <w:szCs w:val="22"/>
        </w:rPr>
        <w:t>率</w:t>
      </w:r>
      <w:r>
        <w:rPr>
          <w:rFonts w:ascii="楷体" w:hAnsi="楷体" w:eastAsia="楷体" w:cs="楷体"/>
          <w:spacing w:val="-5"/>
          <w:sz w:val="22"/>
          <w:szCs w:val="22"/>
        </w:rPr>
        <w:t>特性， 用频率法分析控制系统的稳定性， 系统暂态特性和开环频率特性之间的关系。</w:t>
      </w:r>
    </w:p>
    <w:p>
      <w:pPr>
        <w:spacing w:before="1" w:line="217" w:lineRule="auto"/>
        <w:ind w:left="433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6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教</w:t>
      </w:r>
      <w:r>
        <w:rPr>
          <w:rFonts w:ascii="楷体" w:hAnsi="楷体" w:eastAsia="楷体" w:cs="楷体"/>
          <w:spacing w:val="-3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学要求：</w:t>
      </w:r>
    </w:p>
    <w:p>
      <w:pPr>
        <w:spacing w:before="64" w:line="217" w:lineRule="auto"/>
        <w:ind w:left="459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"/>
          <w:sz w:val="22"/>
          <w:szCs w:val="22"/>
        </w:rPr>
        <w:t>熟练掌握：频率特性的基本概念，典型环节的频率</w:t>
      </w:r>
      <w:r>
        <w:rPr>
          <w:rFonts w:ascii="楷体" w:hAnsi="楷体" w:eastAsia="楷体" w:cs="楷体"/>
          <w:sz w:val="22"/>
          <w:szCs w:val="22"/>
        </w:rPr>
        <w:t>特性。</w:t>
      </w:r>
    </w:p>
    <w:p>
      <w:pPr>
        <w:spacing w:before="67" w:line="274" w:lineRule="auto"/>
        <w:ind w:left="31" w:right="57" w:firstLine="423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4"/>
          <w:sz w:val="22"/>
          <w:szCs w:val="22"/>
        </w:rPr>
        <w:t xml:space="preserve">掌握：借助 </w:t>
      </w:r>
      <w:r>
        <w:rPr>
          <w:rFonts w:ascii="楷体" w:hAnsi="楷体" w:eastAsia="楷体" w:cs="楷体"/>
          <w:spacing w:val="-2"/>
          <w:sz w:val="22"/>
          <w:szCs w:val="22"/>
        </w:rPr>
        <w:t>MATLAB</w:t>
      </w:r>
      <w:r>
        <w:rPr>
          <w:rFonts w:ascii="楷体" w:hAnsi="楷体" w:eastAsia="楷体" w:cs="楷体"/>
          <w:spacing w:val="-4"/>
          <w:sz w:val="22"/>
          <w:szCs w:val="22"/>
        </w:rPr>
        <w:t xml:space="preserve"> 绘制系</w:t>
      </w:r>
      <w:r>
        <w:rPr>
          <w:rFonts w:ascii="楷体" w:hAnsi="楷体" w:eastAsia="楷体" w:cs="楷体"/>
          <w:spacing w:val="-2"/>
          <w:sz w:val="22"/>
          <w:szCs w:val="22"/>
        </w:rPr>
        <w:t>统开环频率特性并进行频率响应分析，用频率法分析控制系</w:t>
      </w:r>
      <w:r>
        <w:rPr>
          <w:rFonts w:ascii="楷体" w:hAnsi="楷体" w:eastAsia="楷体" w:cs="楷体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1"/>
          <w:sz w:val="22"/>
          <w:szCs w:val="22"/>
        </w:rPr>
        <w:t>统的稳定性，系统暂态特性和开</w:t>
      </w:r>
      <w:r>
        <w:rPr>
          <w:rFonts w:ascii="楷体" w:hAnsi="楷体" w:eastAsia="楷体" w:cs="楷体"/>
          <w:sz w:val="22"/>
          <w:szCs w:val="22"/>
        </w:rPr>
        <w:t>环频率特性之间的关系。</w:t>
      </w:r>
    </w:p>
    <w:p>
      <w:pPr>
        <w:spacing w:line="220" w:lineRule="auto"/>
        <w:ind w:left="468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2"/>
          <w:sz w:val="22"/>
          <w:szCs w:val="22"/>
        </w:rPr>
        <w:t>了解：相关工程应用实例的频域分</w:t>
      </w:r>
      <w:r>
        <w:rPr>
          <w:rFonts w:ascii="楷体" w:hAnsi="楷体" w:eastAsia="楷体" w:cs="楷体"/>
          <w:spacing w:val="-1"/>
          <w:sz w:val="22"/>
          <w:szCs w:val="22"/>
        </w:rPr>
        <w:t>析</w:t>
      </w:r>
      <w:r>
        <w:rPr>
          <w:rFonts w:ascii="楷体" w:hAnsi="楷体" w:eastAsia="楷体" w:cs="楷体"/>
          <w:sz w:val="22"/>
          <w:szCs w:val="22"/>
        </w:rPr>
        <w:t>。</w:t>
      </w:r>
    </w:p>
    <w:p>
      <w:pPr>
        <w:spacing w:before="117" w:line="216" w:lineRule="auto"/>
        <w:ind w:left="26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12"/>
          <w:sz w:val="22"/>
          <w:szCs w:val="22"/>
        </w:rPr>
        <w:t>六、</w:t>
      </w:r>
      <w:r>
        <w:rPr>
          <w:rFonts w:ascii="楷体" w:hAnsi="楷体" w:eastAsia="楷体" w:cs="楷体"/>
          <w:spacing w:val="-8"/>
          <w:sz w:val="22"/>
          <w:szCs w:val="22"/>
        </w:rPr>
        <w:t xml:space="preserve"> </w:t>
      </w:r>
      <w:r>
        <w:rPr>
          <w:rFonts w:ascii="楷体" w:hAnsi="楷体" w:eastAsia="楷体" w:cs="楷体"/>
          <w:spacing w:val="-6"/>
          <w:sz w:val="22"/>
          <w:szCs w:val="22"/>
        </w:rPr>
        <w:t>控制系统的校正和综合     (10 学时)</w:t>
      </w:r>
    </w:p>
    <w:p>
      <w:pPr>
        <w:spacing w:before="58" w:line="218" w:lineRule="auto"/>
        <w:ind w:left="433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2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教学内容</w:t>
      </w:r>
      <w:r>
        <w:rPr>
          <w:rFonts w:ascii="楷体" w:hAnsi="楷体" w:eastAsia="楷体" w:cs="楷体"/>
          <w:spacing w:val="-2"/>
          <w:sz w:val="22"/>
          <w:szCs w:val="22"/>
        </w:rPr>
        <w:t>：控制系统校正的基本概念，串联校</w:t>
      </w:r>
      <w:r>
        <w:rPr>
          <w:rFonts w:ascii="楷体" w:hAnsi="楷体" w:eastAsia="楷体" w:cs="楷体"/>
          <w:spacing w:val="-1"/>
          <w:sz w:val="22"/>
          <w:szCs w:val="22"/>
        </w:rPr>
        <w:t>正，PID 控制方法。</w:t>
      </w:r>
    </w:p>
    <w:p>
      <w:pPr>
        <w:rPr>
          <w:sz w:val="22"/>
          <w:szCs w:val="22"/>
        </w:rPr>
        <w:sectPr>
          <w:pgSz w:w="11907" w:h="16841"/>
          <w:pgMar w:top="1431" w:right="1731" w:bottom="0" w:left="1785" w:header="0" w:footer="0" w:gutter="0"/>
          <w:cols w:space="720" w:num="1"/>
        </w:sectPr>
      </w:pPr>
    </w:p>
    <w:p>
      <w:pPr>
        <w:spacing w:line="18" w:lineRule="exact"/>
        <w:rPr>
          <w:sz w:val="22"/>
          <w:szCs w:val="22"/>
        </w:rPr>
      </w:pPr>
    </w:p>
    <w:p>
      <w:pPr>
        <w:rPr>
          <w:sz w:val="22"/>
          <w:szCs w:val="22"/>
        </w:rPr>
        <w:sectPr>
          <w:pgSz w:w="11907" w:h="16841"/>
          <w:pgMar w:top="1431" w:right="1785" w:bottom="0" w:left="1785" w:header="0" w:footer="0" w:gutter="0"/>
          <w:cols w:equalWidth="0" w:num="1">
            <w:col w:w="8335"/>
          </w:cols>
        </w:sectPr>
      </w:pPr>
    </w:p>
    <w:p>
      <w:pPr>
        <w:spacing w:before="41" w:line="218" w:lineRule="auto"/>
        <w:ind w:left="433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6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教</w:t>
      </w:r>
      <w:r>
        <w:rPr>
          <w:rFonts w:ascii="楷体" w:hAnsi="楷体" w:eastAsia="楷体" w:cs="楷体"/>
          <w:spacing w:val="-3"/>
          <w:sz w:val="22"/>
          <w:szCs w:val="22"/>
          <w14:textOutline w14:w="3831" w14:cap="flat" w14:cmpd="sng">
            <w14:solidFill>
              <w14:srgbClr w14:val="000000"/>
            </w14:solidFill>
            <w14:prstDash w14:val="solid"/>
            <w14:miter w14:val="10"/>
          </w14:textOutline>
        </w:rPr>
        <w:t>学要求：</w:t>
      </w:r>
    </w:p>
    <w:p>
      <w:pPr>
        <w:spacing w:before="64" w:line="312" w:lineRule="exact"/>
        <w:ind w:left="459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2"/>
          <w:position w:val="7"/>
          <w:sz w:val="22"/>
          <w:szCs w:val="22"/>
        </w:rPr>
        <w:t>熟练掌握：控</w:t>
      </w:r>
      <w:r>
        <w:rPr>
          <w:rFonts w:ascii="楷体" w:hAnsi="楷体" w:eastAsia="楷体" w:cs="楷体"/>
          <w:spacing w:val="-1"/>
          <w:position w:val="7"/>
          <w:sz w:val="22"/>
          <w:szCs w:val="22"/>
        </w:rPr>
        <w:t>制系统校正的基本概念</w:t>
      </w:r>
    </w:p>
    <w:p>
      <w:pPr>
        <w:spacing w:before="1" w:line="216" w:lineRule="auto"/>
        <w:ind w:left="455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6"/>
          <w:sz w:val="22"/>
          <w:szCs w:val="22"/>
        </w:rPr>
        <w:t>掌握：PID 控制器设计</w:t>
      </w:r>
    </w:p>
    <w:p>
      <w:pPr>
        <w:spacing w:before="119" w:line="221" w:lineRule="auto"/>
        <w:ind w:left="468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3"/>
          <w:sz w:val="22"/>
          <w:szCs w:val="22"/>
        </w:rPr>
        <w:t>了</w:t>
      </w:r>
      <w:r>
        <w:rPr>
          <w:rFonts w:ascii="楷体" w:hAnsi="楷体" w:eastAsia="楷体" w:cs="楷体"/>
          <w:spacing w:val="-2"/>
          <w:sz w:val="22"/>
          <w:szCs w:val="22"/>
        </w:rPr>
        <w:t>解：基于频域法的串联校正设计。</w:t>
      </w:r>
    </w:p>
    <w:p>
      <w:pPr>
        <w:spacing w:before="109" w:line="218" w:lineRule="auto"/>
        <w:ind w:left="24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-9"/>
          <w:sz w:val="22"/>
          <w:szCs w:val="22"/>
        </w:rPr>
        <w:t>七、 实验      (10 学时)</w:t>
      </w:r>
    </w:p>
    <w:p>
      <w:pPr>
        <w:spacing w:before="112" w:line="216" w:lineRule="auto"/>
        <w:ind w:left="454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12"/>
          <w:sz w:val="22"/>
          <w:szCs w:val="22"/>
        </w:rPr>
        <w:t>(</w:t>
      </w:r>
      <w:r>
        <w:rPr>
          <w:rFonts w:ascii="楷体" w:hAnsi="楷体" w:eastAsia="楷体" w:cs="楷体"/>
          <w:spacing w:val="7"/>
          <w:sz w:val="22"/>
          <w:szCs w:val="22"/>
        </w:rPr>
        <w:t>1</w:t>
      </w:r>
      <w:r>
        <w:rPr>
          <w:rFonts w:ascii="楷体" w:hAnsi="楷体" w:eastAsia="楷体" w:cs="楷体"/>
          <w:spacing w:val="6"/>
          <w:sz w:val="22"/>
          <w:szCs w:val="22"/>
        </w:rPr>
        <w:t>) 控制系统的典型环节</w:t>
      </w:r>
    </w:p>
    <w:p>
      <w:pPr>
        <w:spacing w:before="115" w:line="216" w:lineRule="auto"/>
        <w:ind w:left="454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15"/>
          <w:sz w:val="22"/>
          <w:szCs w:val="22"/>
        </w:rPr>
        <w:t>(</w:t>
      </w:r>
      <w:r>
        <w:rPr>
          <w:rFonts w:ascii="楷体" w:hAnsi="楷体" w:eastAsia="楷体" w:cs="楷体"/>
          <w:spacing w:val="10"/>
          <w:sz w:val="22"/>
          <w:szCs w:val="22"/>
        </w:rPr>
        <w:t>2) 系统校正</w:t>
      </w:r>
    </w:p>
    <w:p>
      <w:pPr>
        <w:spacing w:before="113" w:line="186" w:lineRule="auto"/>
        <w:ind w:left="454"/>
        <w:rPr>
          <w:rFonts w:ascii="楷体" w:hAnsi="楷体" w:eastAsia="楷体" w:cs="楷体"/>
          <w:sz w:val="22"/>
          <w:szCs w:val="22"/>
        </w:rPr>
      </w:pPr>
      <w:r>
        <w:rPr>
          <w:rFonts w:ascii="楷体" w:hAnsi="楷体" w:eastAsia="楷体" w:cs="楷体"/>
          <w:spacing w:val="6"/>
          <w:sz w:val="22"/>
          <w:szCs w:val="22"/>
        </w:rPr>
        <w:t>(3) 控制系统的计算机仿真</w:t>
      </w:r>
    </w:p>
    <w:p>
      <w:pPr>
        <w:spacing w:line="14" w:lineRule="auto"/>
        <w:rPr>
          <w:rFonts w:ascii="Arial"/>
          <w:sz w:val="4"/>
          <w:szCs w:val="22"/>
        </w:rPr>
      </w:pPr>
      <w:r>
        <w:rPr>
          <w:rFonts w:ascii="Arial" w:hAnsi="Arial" w:eastAsia="Arial" w:cs="Arial"/>
          <w:sz w:val="4"/>
          <w:szCs w:val="4"/>
        </w:rPr>
        <w:br w:type="column"/>
      </w:r>
    </w:p>
    <w:p>
      <w:pPr>
        <w:rPr>
          <w:rFonts w:ascii="Arial"/>
          <w:sz w:val="22"/>
          <w:szCs w:val="22"/>
        </w:rPr>
      </w:pPr>
    </w:p>
    <w:p>
      <w:pPr>
        <w:rPr>
          <w:rFonts w:ascii="Arial"/>
          <w:sz w:val="22"/>
          <w:szCs w:val="22"/>
        </w:rPr>
      </w:pPr>
    </w:p>
    <w:p>
      <w:pPr>
        <w:rPr>
          <w:rFonts w:ascii="Arial"/>
          <w:sz w:val="22"/>
          <w:szCs w:val="22"/>
        </w:rPr>
      </w:pPr>
    </w:p>
    <w:p>
      <w:pPr>
        <w:rPr>
          <w:rFonts w:ascii="Arial"/>
          <w:sz w:val="22"/>
          <w:szCs w:val="22"/>
        </w:rPr>
      </w:pPr>
    </w:p>
    <w:p>
      <w:pPr>
        <w:spacing w:line="241" w:lineRule="auto"/>
        <w:rPr>
          <w:rFonts w:ascii="Arial"/>
          <w:sz w:val="22"/>
          <w:szCs w:val="22"/>
        </w:rPr>
      </w:pPr>
    </w:p>
    <w:p>
      <w:pPr>
        <w:spacing w:line="241" w:lineRule="auto"/>
        <w:rPr>
          <w:rFonts w:ascii="Arial"/>
          <w:sz w:val="22"/>
          <w:szCs w:val="22"/>
        </w:rPr>
      </w:pPr>
    </w:p>
    <w:p>
      <w:pPr>
        <w:spacing w:line="241" w:lineRule="auto"/>
        <w:rPr>
          <w:rFonts w:ascii="Arial"/>
          <w:sz w:val="22"/>
          <w:szCs w:val="22"/>
        </w:rPr>
      </w:pPr>
    </w:p>
    <w:p>
      <w:pPr>
        <w:tabs>
          <w:tab w:val="left" w:pos="93"/>
        </w:tabs>
        <w:spacing w:before="58" w:line="360" w:lineRule="exact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position w:val="12"/>
          <w:sz w:val="20"/>
          <w:szCs w:val="20"/>
        </w:rPr>
        <w:tab/>
      </w:r>
      <w:r>
        <w:rPr>
          <w:rFonts w:ascii="楷体" w:hAnsi="楷体" w:eastAsia="楷体" w:cs="楷体"/>
          <w:spacing w:val="-13"/>
          <w:position w:val="12"/>
          <w:sz w:val="20"/>
          <w:szCs w:val="20"/>
        </w:rPr>
        <w:t>(</w:t>
      </w:r>
      <w:r>
        <w:rPr>
          <w:rFonts w:ascii="楷体" w:hAnsi="楷体" w:eastAsia="楷体" w:cs="楷体"/>
          <w:spacing w:val="-8"/>
          <w:position w:val="12"/>
          <w:sz w:val="20"/>
          <w:szCs w:val="20"/>
        </w:rPr>
        <w:t>3 学时)</w:t>
      </w:r>
    </w:p>
    <w:p>
      <w:pPr>
        <w:tabs>
          <w:tab w:val="left" w:pos="93"/>
        </w:tabs>
        <w:spacing w:line="242" w:lineRule="exact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position w:val="1"/>
          <w:sz w:val="20"/>
          <w:szCs w:val="20"/>
        </w:rPr>
        <w:tab/>
      </w:r>
      <w:r>
        <w:rPr>
          <w:rFonts w:ascii="楷体" w:hAnsi="楷体" w:eastAsia="楷体" w:cs="楷体"/>
          <w:spacing w:val="-13"/>
          <w:position w:val="1"/>
          <w:sz w:val="20"/>
          <w:szCs w:val="20"/>
        </w:rPr>
        <w:t>(</w:t>
      </w:r>
      <w:r>
        <w:rPr>
          <w:rFonts w:ascii="楷体" w:hAnsi="楷体" w:eastAsia="楷体" w:cs="楷体"/>
          <w:spacing w:val="-8"/>
          <w:position w:val="1"/>
          <w:sz w:val="20"/>
          <w:szCs w:val="20"/>
        </w:rPr>
        <w:t>3 学时)</w:t>
      </w:r>
    </w:p>
    <w:p>
      <w:pPr>
        <w:tabs>
          <w:tab w:val="left" w:pos="93"/>
        </w:tabs>
        <w:spacing w:before="117" w:line="217" w:lineRule="auto"/>
        <w:rPr>
          <w:rFonts w:ascii="楷体" w:hAnsi="楷体" w:eastAsia="楷体" w:cs="楷体"/>
          <w:sz w:val="20"/>
          <w:szCs w:val="20"/>
        </w:rPr>
      </w:pPr>
      <w:r>
        <w:rPr>
          <w:rFonts w:ascii="楷体" w:hAnsi="楷体" w:eastAsia="楷体" w:cs="楷体"/>
          <w:sz w:val="20"/>
          <w:szCs w:val="20"/>
        </w:rPr>
        <w:tab/>
      </w:r>
      <w:r>
        <w:rPr>
          <w:rFonts w:ascii="楷体" w:hAnsi="楷体" w:eastAsia="楷体" w:cs="楷体"/>
          <w:spacing w:val="-13"/>
          <w:sz w:val="20"/>
          <w:szCs w:val="20"/>
        </w:rPr>
        <w:t>(</w:t>
      </w:r>
      <w:r>
        <w:rPr>
          <w:rFonts w:ascii="楷体" w:hAnsi="楷体" w:eastAsia="楷体" w:cs="楷体"/>
          <w:spacing w:val="-8"/>
          <w:sz w:val="20"/>
          <w:szCs w:val="20"/>
        </w:rPr>
        <w:t>4 学时)</w:t>
      </w:r>
    </w:p>
    <w:sectPr>
      <w:type w:val="continuous"/>
      <w:pgSz w:w="11907" w:h="16841"/>
      <w:pgMar w:top="1431" w:right="1785" w:bottom="0" w:left="1785" w:header="0" w:footer="0" w:gutter="0"/>
      <w:cols w:equalWidth="0" w:num="2">
        <w:col w:w="4767" w:space="100"/>
        <w:col w:w="3469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WQ1YzJhMzg5OWUxN2E1NGY3MTRlMWE4MzNlMWUwMmUifQ=="/>
  </w:docVars>
  <w:rsids>
    <w:rsidRoot w:val="00000000"/>
    <w:rsid w:val="2CFA65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2352</Words>
  <Characters>2451</Characters>
  <TotalTime>2</TotalTime>
  <ScaleCrop>false</ScaleCrop>
  <LinksUpToDate>false</LinksUpToDate>
  <CharactersWithSpaces>2626</CharactersWithSpaces>
  <Application>WPS Office_11.1.0.12598_F1E327BC-269C-435d-A152-05C5408002CA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2022-01-20T13:40:00Z</dcterms:created>
  <dc:creator>gg</dc:creator>
  <cp:lastModifiedBy>fay</cp:lastModifiedBy>
  <dcterms:modified xsi:type="dcterms:W3CDTF">2022-10-31T07:38:08Z</dcterms:modified>
  <dc:title>《控制工程基础》教学大纲（审定稿）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2022-10-31T15:35:38Z</vt:filetime>
  </property>
  <property fmtid="{D5CDD505-2E9C-101B-9397-08002B2CF9AE}" pid="4" name="KSOProductBuildVer">
    <vt:lpwstr>2052-11.1.0.12598</vt:lpwstr>
  </property>
  <property fmtid="{D5CDD505-2E9C-101B-9397-08002B2CF9AE}" pid="5" name="ICV">
    <vt:lpwstr>CA3E6FDD84A946ABA9C7C590F20317E9</vt:lpwstr>
  </property>
</Properties>
</file>